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水费、燃气费缴纳信息归集任务分工表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填报单位（盖章）：                         年  月  日</w:t>
      </w:r>
    </w:p>
    <w:tbl>
      <w:tblPr>
        <w:tblStyle w:val="3"/>
        <w:tblpPr w:leftFromText="180" w:rightFromText="180" w:vertAnchor="text" w:horzAnchor="page" w:tblpX="1792" w:tblpY="81"/>
        <w:tblOverlap w:val="never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245"/>
        <w:gridCol w:w="720"/>
        <w:gridCol w:w="1694"/>
        <w:gridCol w:w="1065"/>
        <w:gridCol w:w="1066"/>
        <w:gridCol w:w="1064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信息种类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信息对象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区域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源单位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6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水费缴纳信息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企业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普宁市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粤海水务集团公司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0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燃气费缴纳信息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企业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普宁市</w:t>
            </w:r>
          </w:p>
        </w:tc>
        <w:tc>
          <w:tcPr>
            <w:tcW w:w="1065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普宁市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住房和城乡建设局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textAlignment w:val="auto"/>
        <w:outlineLvl w:val="9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说明：</w:t>
      </w:r>
      <w:r>
        <w:rPr>
          <w:rFonts w:hint="eastAsia"/>
          <w:sz w:val="24"/>
          <w:szCs w:val="24"/>
          <w:lang w:val="en-US" w:eastAsia="zh-CN"/>
        </w:rPr>
        <w:t>1.相关数据按要求</w:t>
      </w:r>
      <w:r>
        <w:rPr>
          <w:rFonts w:hint="eastAsia"/>
          <w:sz w:val="24"/>
          <w:szCs w:val="24"/>
          <w:lang w:eastAsia="zh-CN"/>
        </w:rPr>
        <w:t>每月报送</w:t>
      </w:r>
      <w:r>
        <w:rPr>
          <w:rFonts w:hint="eastAsia"/>
          <w:sz w:val="24"/>
          <w:szCs w:val="24"/>
          <w:lang w:val="en-US" w:eastAsia="zh-CN"/>
        </w:rPr>
        <w:t>一次；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1200" w:firstLineChars="500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2.数据源单位负责提供相关数据，</w:t>
      </w:r>
      <w:r>
        <w:rPr>
          <w:rFonts w:hint="eastAsia"/>
          <w:sz w:val="24"/>
          <w:szCs w:val="24"/>
          <w:lang w:eastAsia="zh-CN"/>
        </w:rPr>
        <w:t>责任单位负责将相关数据汇总、审核、上报市</w:t>
      </w:r>
      <w:r>
        <w:rPr>
          <w:rFonts w:hint="eastAsia"/>
          <w:sz w:val="24"/>
          <w:szCs w:val="24"/>
          <w:lang w:val="en-US" w:eastAsia="zh-CN"/>
        </w:rPr>
        <w:t>发改局</w:t>
      </w:r>
      <w:r>
        <w:rPr>
          <w:rFonts w:hint="eastAsia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YTZiNjE4Njc5NTdkNGZhNDRmOTE3NTI3MzhhZjcifQ=="/>
  </w:docVars>
  <w:rsids>
    <w:rsidRoot w:val="52EA4FB7"/>
    <w:rsid w:val="023D0B8F"/>
    <w:rsid w:val="04E347BD"/>
    <w:rsid w:val="056227E3"/>
    <w:rsid w:val="13855EF2"/>
    <w:rsid w:val="1719707D"/>
    <w:rsid w:val="193E101D"/>
    <w:rsid w:val="1CC05B36"/>
    <w:rsid w:val="22B365D8"/>
    <w:rsid w:val="26D11723"/>
    <w:rsid w:val="507E34D2"/>
    <w:rsid w:val="52EA4FB7"/>
    <w:rsid w:val="5308327E"/>
    <w:rsid w:val="587A4AF1"/>
    <w:rsid w:val="5BF62AB6"/>
    <w:rsid w:val="63350FEC"/>
    <w:rsid w:val="7027728A"/>
    <w:rsid w:val="7141437C"/>
    <w:rsid w:val="73BB0416"/>
    <w:rsid w:val="767825EE"/>
    <w:rsid w:val="7AC17A4E"/>
    <w:rsid w:val="7FA8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揭阳市发展和改革局</Company>
  <Pages>1</Pages>
  <Words>159</Words>
  <Characters>161</Characters>
  <Lines>0</Lines>
  <Paragraphs>0</Paragraphs>
  <TotalTime>2</TotalTime>
  <ScaleCrop>false</ScaleCrop>
  <LinksUpToDate>false</LinksUpToDate>
  <CharactersWithSpaces>190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2022-05-11T02:05:00Z</dcterms:created>
  <dc:creator>fg05</dc:creator>
  <cp:lastModifiedBy>Candy</cp:lastModifiedBy>
  <cp:lastPrinted>2022-05-27T08:42:00Z</cp:lastPrinted>
  <dcterms:modified xsi:type="dcterms:W3CDTF">2022-06-07T01:46:22Z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CD1C75A56D7E47149CB0219F9A0DE18A</vt:lpwstr>
  </property>
</Properties>
</file>