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308C">
      <w:pPr>
        <w:widowControl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highlight w:val="none"/>
          <w:lang w:eastAsia="zh-CN"/>
        </w:rPr>
        <w:t>件</w:t>
      </w:r>
    </w:p>
    <w:p w14:paraId="79EAC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年度广东省博士工作站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拟推荐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新设站单位汇总一览表</w:t>
      </w:r>
      <w:bookmarkEnd w:id="0"/>
    </w:p>
    <w:p w14:paraId="59A98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（普宁市）</w:t>
      </w:r>
    </w:p>
    <w:tbl>
      <w:tblPr>
        <w:tblStyle w:val="5"/>
        <w:tblW w:w="14622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30"/>
        <w:gridCol w:w="1162"/>
        <w:gridCol w:w="1988"/>
        <w:gridCol w:w="8992"/>
      </w:tblGrid>
      <w:tr w14:paraId="5226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</w:trPr>
        <w:tc>
          <w:tcPr>
            <w:tcW w:w="850" w:type="dxa"/>
            <w:noWrap w:val="0"/>
            <w:vAlign w:val="center"/>
          </w:tcPr>
          <w:p w14:paraId="52AD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推荐序号</w:t>
            </w:r>
          </w:p>
        </w:tc>
        <w:tc>
          <w:tcPr>
            <w:tcW w:w="1630" w:type="dxa"/>
            <w:noWrap w:val="0"/>
            <w:vAlign w:val="center"/>
          </w:tcPr>
          <w:p w14:paraId="78F2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称</w:t>
            </w:r>
          </w:p>
        </w:tc>
        <w:tc>
          <w:tcPr>
            <w:tcW w:w="1162" w:type="dxa"/>
            <w:noWrap w:val="0"/>
            <w:vAlign w:val="center"/>
          </w:tcPr>
          <w:p w14:paraId="41CD1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1988" w:type="dxa"/>
            <w:noWrap w:val="0"/>
            <w:vAlign w:val="center"/>
          </w:tcPr>
          <w:p w14:paraId="0F64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符合优先支持条件第1-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中的第几项</w:t>
            </w:r>
          </w:p>
        </w:tc>
        <w:tc>
          <w:tcPr>
            <w:tcW w:w="8992" w:type="dxa"/>
            <w:noWrap w:val="0"/>
            <w:vAlign w:val="center"/>
          </w:tcPr>
          <w:p w14:paraId="0D73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推荐理由（200字内）</w:t>
            </w:r>
          </w:p>
        </w:tc>
      </w:tr>
      <w:tr w14:paraId="0C84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03A4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 w14:paraId="1BBD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广东乐尔康生物科技股份有限公司</w:t>
            </w:r>
          </w:p>
          <w:p w14:paraId="4397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shd w:val="clear" w:color="auto" w:fill="auto"/>
            <w:noWrap w:val="0"/>
            <w:vAlign w:val="center"/>
          </w:tcPr>
          <w:p w14:paraId="73FC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988" w:type="dxa"/>
            <w:shd w:val="clear" w:color="auto" w:fill="auto"/>
            <w:noWrap w:val="0"/>
            <w:vAlign w:val="center"/>
          </w:tcPr>
          <w:p w14:paraId="4E94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第2项</w:t>
            </w:r>
          </w:p>
        </w:tc>
        <w:tc>
          <w:tcPr>
            <w:tcW w:w="8992" w:type="dxa"/>
            <w:shd w:val="clear" w:color="auto" w:fill="auto"/>
            <w:noWrap w:val="0"/>
            <w:vAlign w:val="center"/>
          </w:tcPr>
          <w:p w14:paraId="1B5A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广东乐尔康生物科技股份有限公司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是一家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集研发、生产、营销为一体的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国家高新技术企业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、国家科技型中小企业、广东省专精特新中小企业，广东省创新型企业，建有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8"/>
                <w:szCs w:val="28"/>
                <w:lang w:val="en-US" w:eastAsia="zh-CN"/>
              </w:rPr>
              <w:t>广东省生物酶(乐尔康)工程技术研究中心、揭阳市工程技术研究中心、揭阳市企业技术研究中心；已授权发明专利5件，获得市级科技攻关项目共6项，获得广东省高新技术产品11个，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获得2024年揭阳市绿色石化领域“揭榜挂帅”引进创新创业团队项目。现有专业研发人员20人，其中博士3人；设站后，拟引进博士1-2名，进一步促进产学研结合，提高企业的科技创新水平和竞争力。</w:t>
            </w:r>
          </w:p>
        </w:tc>
      </w:tr>
      <w:tr w14:paraId="742A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8" w:hRule="atLeast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7EA1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 w14:paraId="6DAF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广东瑞源科技股份有限公司</w:t>
            </w:r>
          </w:p>
        </w:tc>
        <w:tc>
          <w:tcPr>
            <w:tcW w:w="1162" w:type="dxa"/>
            <w:shd w:val="clear" w:color="auto" w:fill="auto"/>
            <w:noWrap w:val="0"/>
            <w:vAlign w:val="center"/>
          </w:tcPr>
          <w:p w14:paraId="457A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企业</w:t>
            </w:r>
          </w:p>
        </w:tc>
        <w:tc>
          <w:tcPr>
            <w:tcW w:w="1988" w:type="dxa"/>
            <w:shd w:val="clear" w:color="auto" w:fill="auto"/>
            <w:noWrap w:val="0"/>
            <w:vAlign w:val="center"/>
          </w:tcPr>
          <w:p w14:paraId="22B2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第2项</w:t>
            </w:r>
          </w:p>
        </w:tc>
        <w:tc>
          <w:tcPr>
            <w:tcW w:w="8992" w:type="dxa"/>
            <w:shd w:val="clear" w:color="auto" w:fill="auto"/>
            <w:noWrap w:val="0"/>
            <w:vAlign w:val="center"/>
          </w:tcPr>
          <w:p w14:paraId="3BF1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广东瑞源科技股份有限公司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8"/>
                <w:szCs w:val="28"/>
                <w:lang w:val="en-US" w:eastAsia="zh-CN"/>
              </w:rPr>
              <w:t>是一家集研发、生产、销售无缝针织服装为一体的国家高新技术企业。公司建设有广东省纺织服装行业首家院士工作站、省工程技术研究中心、省企业技术中心研发平台，现有研发人员65名，其中兼职博士2名。近三年实现销售收入6.80亿元，已连续十年获评A级纳税信用等级，并多次荣获“纳税光荣户”，入选“2022年揭阳市工业100强企业（第49位）”，经济社会效益良好。公司希望通过建设博士工作站，引进纺织工程、化学工程、机械工程等专业博士，开发功能性无缝服装产品，提升织造精度，提升产品附加值。</w:t>
            </w:r>
          </w:p>
        </w:tc>
      </w:tr>
    </w:tbl>
    <w:p w14:paraId="5D527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40" w:leftChars="150" w:hanging="960" w:hangingChars="400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备注：1. 单位类型：高等院校、科研机构、医疗卫生机构、企业；</w:t>
      </w:r>
    </w:p>
    <w:p w14:paraId="145C8B1F">
      <w:pPr>
        <w:spacing w:line="400" w:lineRule="exact"/>
        <w:ind w:firstLine="1200" w:firstLineChars="500"/>
        <w:jc w:val="left"/>
      </w:pPr>
      <w:r>
        <w:rPr>
          <w:rFonts w:hint="eastAsia"/>
          <w:sz w:val="24"/>
          <w:szCs w:val="24"/>
          <w:highlight w:val="none"/>
          <w:lang w:val="en-US" w:eastAsia="zh-CN"/>
        </w:rPr>
        <w:t>2. 推荐理由：简要概括被推荐单位设站目的、设站条件、业绩贡献等。</w:t>
      </w:r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61CD82-2115-4B5D-970D-9009CACAB7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97BA42F-D9D7-433E-9F37-D05F0FAC95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1FC87C5-AFFC-473D-8FAC-C62CEF998C9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661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4091305</wp:posOffset>
              </wp:positionH>
              <wp:positionV relativeFrom="paragraph">
                <wp:posOffset>-154305</wp:posOffset>
              </wp:positionV>
              <wp:extent cx="692785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785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E3906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2.15pt;margin-top:-12.15pt;height:22.1pt;width:54.55pt;mso-position-horizontal-relative:margin;z-index:251659264;mso-width-relative:page;mso-height-relative:page;" filled="f" stroked="f" coordsize="21600,21600" o:gfxdata="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V5D+NkAAAAKAQAADwAAAAAAAAABACAAAAAiAAAAZHJzL2Rvd25y&#10;ZXYueG1sUEsBAhQAFAAAAAgAh07iQIRSLdQ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BBE3906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1BF9"/>
    <w:rsid w:val="0DA86A5C"/>
    <w:rsid w:val="1C954E9B"/>
    <w:rsid w:val="219E5065"/>
    <w:rsid w:val="21FD3427"/>
    <w:rsid w:val="233D1B3B"/>
    <w:rsid w:val="2CC41BF9"/>
    <w:rsid w:val="34C74AA8"/>
    <w:rsid w:val="3A4E0DDD"/>
    <w:rsid w:val="446F5A2E"/>
    <w:rsid w:val="451C227D"/>
    <w:rsid w:val="4E451F2B"/>
    <w:rsid w:val="4E796713"/>
    <w:rsid w:val="55C45E2B"/>
    <w:rsid w:val="5A0B2C4A"/>
    <w:rsid w:val="5AD94E27"/>
    <w:rsid w:val="5E1071D1"/>
    <w:rsid w:val="6D7112FE"/>
    <w:rsid w:val="701D0270"/>
    <w:rsid w:val="7AE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揭阳市人力资源和社会保障局</Company>
  <Pages>2</Pages>
  <Words>2349</Words>
  <Characters>2450</Characters>
  <Lines>0</Lines>
  <Paragraphs>0</Paragraphs>
  <TotalTime>0</TotalTime>
  <ScaleCrop>false</ScaleCrop>
  <LinksUpToDate>false</LinksUpToDate>
  <CharactersWithSpaces>2454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2024-12-12T07:20:00Z</dcterms:created>
  <dc:creator>jujubes</dc:creator>
  <cp:lastModifiedBy>Administrator</cp:lastModifiedBy>
  <cp:lastPrinted>2025-01-07T08:54:00Z</cp:lastPrinted>
  <dcterms:modified xsi:type="dcterms:W3CDTF">2025-01-09T03:13:41Z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B9411A3637904113AA13873EF2ABBCE5_13</vt:lpwstr>
  </property>
  <property fmtid="{D5CDD505-2E9C-101B-9397-08002B2CF9AE}" pid="4" name="KSOTemplateDocerSaveRecord">
    <vt:lpwstr>eyJoZGlkIjoiY2ExODQzZWFlNWU0ZmI4NmVkOGUwMTk3ODdlZDI3MTQifQ==</vt:lpwstr>
  </property>
</Properties>
</file>