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7B04B">
      <w:pPr>
        <w:pStyle w:val="3"/>
        <w:ind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 w14:paraId="0B5D3AFC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1E77A787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真实性声明和合规经营承诺</w:t>
      </w:r>
    </w:p>
    <w:p w14:paraId="13DC9ED7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2B91173F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本企业（包含分公司）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符合《中小企业划型标准规定》（工信部联企业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2011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300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8C4DCA0">
      <w:pPr>
        <w:widowControl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7700DC89">
      <w:pPr>
        <w:widowControl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三、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本企业填报的内容和所提交的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佐证材料，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均准确、真实、合法、有效、无涉密信息。</w:t>
      </w:r>
    </w:p>
    <w:p w14:paraId="67AABCD8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四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、本企业愿为以上事项承担有关法律责任。</w:t>
      </w:r>
    </w:p>
    <w:p w14:paraId="5E646479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12CBD1EE">
      <w:pPr>
        <w:widowControl/>
        <w:spacing w:line="560" w:lineRule="exact"/>
        <w:ind w:firstLine="56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法定代表人（签名）：           企业（公章）</w:t>
      </w:r>
    </w:p>
    <w:p w14:paraId="6253968F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447DF05D">
      <w:pPr>
        <w:widowControl/>
        <w:spacing w:line="560" w:lineRule="exact"/>
        <w:ind w:firstLine="4160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 月    日</w:t>
      </w:r>
    </w:p>
    <w:p w14:paraId="2051315C"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 w14:paraId="64074579">
      <w:pPr>
        <w:widowControl/>
        <w:spacing w:line="560" w:lineRule="exact"/>
        <w:rPr>
          <w:rFonts w:hint="eastAsia" w:ascii="黑体" w:hAnsi="黑体" w:eastAsia="黑体" w:cs="仿宋_GB2312"/>
          <w:color w:val="000000"/>
          <w:kern w:val="0"/>
          <w:szCs w:val="32"/>
        </w:rPr>
      </w:pPr>
    </w:p>
    <w:p w14:paraId="3BF697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E6D31"/>
    <w:rsid w:val="173E6F4B"/>
    <w:rsid w:val="22DE0AC1"/>
    <w:rsid w:val="244B4DFB"/>
    <w:rsid w:val="6FFBC705"/>
    <w:rsid w:val="CFBE6D31"/>
    <w:rsid w:val="E7AA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3"/>
    <w:pPr>
      <w:widowControl w:val="0"/>
      <w:spacing w:line="560" w:lineRule="exact"/>
      <w:ind w:firstLine="720" w:firstLineChars="200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238</Characters>
  <Lines>0</Lines>
  <Paragraphs>0</Paragraphs>
  <TotalTime>3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2023-02-21T03:01:00Z</dcterms:created>
  <dc:creator>greatwall</dc:creator>
  <cp:lastModifiedBy>Boyin</cp:lastModifiedBy>
  <dcterms:modified xsi:type="dcterms:W3CDTF">2025-03-25T02:03:39Z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0FEEB52706B44955A16CF8804EC0C626_13</vt:lpwstr>
  </property>
</Properties>
</file>