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snapToGrid/>
        <w:spacing w:before="0" w:beforeAutospacing="0" w:after="0" w:afterAutospacing="0" w:line="580" w:lineRule="exact"/>
        <w:ind w:left="0" w:leftChars="0" w:right="320" w:firstLine="720" w:firstLineChars="0"/>
        <w:jc w:val="both"/>
        <w:textAlignment w:val="baseline"/>
        <w:rPr>
          <w:rStyle w:val="9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9"/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普宁市专业森林消防综合救援队伍</w:t>
      </w: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专职森林消防员</w:t>
      </w:r>
      <w:r>
        <w:rPr>
          <w:rStyle w:val="9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体能考核标准（男性）</w:t>
      </w:r>
    </w:p>
    <w:tbl>
      <w:tblPr>
        <w:tblStyle w:val="4"/>
        <w:tblW w:w="92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9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12" w:beforeAutospacing="0" w:after="0" w:afterAutospacing="0" w:line="240" w:lineRule="auto"/>
              <w:ind w:firstLine="38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9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626" w:right="602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项目</w:t>
            </w:r>
          </w:p>
        </w:tc>
        <w:tc>
          <w:tcPr>
            <w:tcW w:w="809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snapToGrid/>
              <w:spacing w:before="106" w:beforeAutospacing="0" w:after="0" w:afterAutospacing="0" w:line="240" w:lineRule="auto"/>
              <w:ind w:left="2241" w:right="220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测试成绩对应分值、测试办法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51" w:right="12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1 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2" w:right="83"/>
              <w:jc w:val="both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2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5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3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4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8" w:right="83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5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81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6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7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8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77"/>
              <w:jc w:val="center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9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220" w:right="153"/>
              <w:jc w:val="both"/>
              <w:textAlignment w:val="baseline"/>
              <w:rPr>
                <w:rStyle w:val="9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10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0分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1000 </w:t>
            </w: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米跑</w:t>
            </w:r>
          </w:p>
          <w:p>
            <w:pPr>
              <w:pStyle w:val="19"/>
              <w:widowControl/>
              <w:snapToGrid/>
              <w:spacing w:before="5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（分、秒）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51" w:right="124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3" w:right="8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6" w:right="81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8" w:right="81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00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19" w:right="8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3′55″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1" w:right="76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3′50″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120" w:right="76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3′45″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left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202" w:right="153"/>
              <w:jc w:val="center"/>
              <w:textAlignment w:val="baseline"/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tabs>
                <w:tab w:val="left" w:pos="695"/>
              </w:tabs>
              <w:snapToGrid/>
              <w:spacing w:before="171" w:beforeAutospacing="0" w:after="0" w:afterAutospacing="0" w:line="255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分组考核。</w:t>
            </w:r>
          </w:p>
          <w:p>
            <w:pPr>
              <w:pStyle w:val="19"/>
              <w:widowControl/>
              <w:tabs>
                <w:tab w:val="left" w:pos="695"/>
              </w:tabs>
              <w:snapToGrid/>
              <w:spacing w:before="8" w:beforeAutospacing="0" w:after="0" w:afterAutospacing="0" w:line="213" w:lineRule="auto"/>
              <w:ind w:right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在跑道或平地上标出起点线，考生从起点线处听到起跑口令后起跑，完成1000米距离到达终点线，记录时间。</w:t>
            </w:r>
          </w:p>
          <w:p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考核以完成时间计算成绩。</w:t>
            </w:r>
          </w:p>
          <w:p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63" w:lineRule="exact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得分超出10分的，每递减5秒增加1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分，最高15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4" w:beforeAutospacing="0" w:after="0" w:afterAutospacing="0" w:line="240" w:lineRule="auto"/>
              <w:ind w:firstLine="32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6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俯卧撑</w:t>
            </w:r>
          </w:p>
          <w:p>
            <w:pPr>
              <w:pStyle w:val="19"/>
              <w:widowControl/>
              <w:snapToGrid/>
              <w:spacing w:before="4" w:beforeAutospacing="0" w:after="0" w:afterAutospacing="0" w:line="242" w:lineRule="auto"/>
              <w:ind w:right="0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（次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/2</w:t>
            </w: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分钟）</w:t>
            </w:r>
          </w:p>
          <w:p>
            <w:pPr>
              <w:pStyle w:val="19"/>
              <w:widowControl/>
              <w:snapToGrid/>
              <w:spacing w:before="2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55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snapToGrid/>
              <w:spacing w:before="3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right="0" w:firstLine="210" w:firstLineChars="100"/>
              <w:jc w:val="center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>
            <w:pPr>
              <w:pStyle w:val="19"/>
              <w:widowControl/>
              <w:tabs>
                <w:tab w:val="left" w:pos="697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按照规定动作要领完成动作。屈臂时肩关节高于肘关节、伸臂时双肘关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7"/>
                <w:w w:val="100"/>
                <w:kern w:val="0"/>
                <w:sz w:val="21"/>
                <w:szCs w:val="21"/>
                <w:lang w:val="zh-CN" w:eastAsia="en-US" w:bidi="zh-CN"/>
              </w:rPr>
              <w:t>节未伸直、做动作时身体未保持平直，该次动作不计数；除手脚外身体其他部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  <w:t>位触及地面，结束考核。</w:t>
            </w:r>
          </w:p>
          <w:p>
            <w:pPr>
              <w:pStyle w:val="19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分的，每递增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5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1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5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次增加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分，最高 </w:t>
            </w:r>
            <w:r>
              <w:rPr>
                <w:rStyle w:val="9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15</w:t>
            </w:r>
            <w:r>
              <w:rPr>
                <w:rStyle w:val="9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en-US" w:eastAsia="zh-CN" w:bidi="zh-CN"/>
              </w:rPr>
              <w:t>0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9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spacing w:before="78" w:line="223" w:lineRule="auto"/>
              <w:ind w:left="368" w:leftChars="64" w:hanging="234" w:hangingChars="1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单杠引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体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向上</w:t>
            </w:r>
          </w:p>
          <w:p>
            <w:pPr>
              <w:pStyle w:val="19"/>
              <w:widowControl/>
              <w:snapToGrid/>
              <w:spacing w:before="4" w:beforeAutospacing="0" w:after="0" w:afterAutospacing="0" w:line="240" w:lineRule="auto"/>
              <w:ind w:right="172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32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 w:line="241" w:lineRule="auto"/>
              <w:ind w:left="322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 w:line="241" w:lineRule="auto"/>
              <w:ind w:left="307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/>
              <w:ind w:left="31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 w:line="241" w:lineRule="auto"/>
              <w:ind w:left="309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/>
              <w:ind w:left="319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/>
              <w:ind w:left="316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/>
              <w:ind w:left="323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193"/>
              <w:ind w:left="318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pStyle w:val="22"/>
              <w:spacing w:before="193" w:line="241" w:lineRule="auto"/>
              <w:ind w:left="278" w:leftChars="0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spacing w:val="-14"/>
              </w:rP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9"/>
              <w:widowControl/>
              <w:tabs>
                <w:tab w:val="left" w:pos="695"/>
              </w:tabs>
              <w:snapToGrid/>
              <w:spacing w:before="0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</w:p>
          <w:p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1.单个或分组考核。</w:t>
            </w:r>
          </w:p>
          <w:p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2.按照规定动作要领完成动作。引体时下颌高于杠面、身体不得 借助振浪或摆动、悬垂时双肘关节伸直；脚触及地面或立柱，结束考 核。</w:t>
            </w:r>
          </w:p>
          <w:p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3.考核以完成次数计算成绩，1 次未完成的不计分。</w:t>
            </w:r>
          </w:p>
          <w:p>
            <w:pPr>
              <w:pStyle w:val="19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4.得分超出 10 分的，每递增 2 次增加 1 分，最高 15 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9"/>
              <w:widowControl/>
              <w:snapToGrid/>
              <w:spacing w:before="1" w:beforeAutospacing="0" w:after="0" w:afterAutospacing="0" w:line="240" w:lineRule="auto"/>
              <w:ind w:firstLine="480"/>
              <w:jc w:val="left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snapToGrid/>
              <w:spacing w:before="0" w:beforeAutospacing="0" w:after="0" w:afterAutospacing="0" w:line="244" w:lineRule="auto"/>
              <w:ind w:left="0" w:leftChars="0" w:right="0"/>
              <w:jc w:val="center"/>
              <w:textAlignment w:val="baseline"/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9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备注</w:t>
            </w:r>
          </w:p>
        </w:tc>
        <w:tc>
          <w:tcPr>
            <w:tcW w:w="8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9"/>
              <w:widowControl/>
              <w:snapToGrid/>
              <w:spacing w:before="10" w:beforeAutospacing="0" w:after="0" w:afterAutospacing="0" w:line="240" w:lineRule="auto"/>
              <w:ind w:firstLine="480"/>
              <w:jc w:val="left"/>
              <w:textAlignment w:val="baseline"/>
              <w:rPr>
                <w:rStyle w:val="9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>
            <w:pPr>
              <w:pStyle w:val="19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测试项目及标准中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“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1"/>
                <w:szCs w:val="21"/>
                <w:lang w:val="zh-CN" w:eastAsia="en-US" w:bidi="zh-CN"/>
              </w:rPr>
              <w:t>以上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”“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以下</w:t>
            </w:r>
            <w:r>
              <w:rPr>
                <w:rStyle w:val="9"/>
                <w:rFonts w:ascii="Times New Roman" w:hAnsi="Times New Roman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”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均含本级、本数。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lnNumType w:countBy="0"/>
      <w:cols w:space="425" w:num="1"/>
      <w:vAlign w:val="top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001010101"/>
    <w:charset w:val="00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9"/>
        <w:rFonts w:ascii="Times New Roman" w:hAnsi="Times New Roman" w:eastAsia="FangSong_GB2312"/>
        <w:kern w:val="2"/>
        <w:sz w:val="18"/>
        <w:szCs w:val="18"/>
        <w:lang w:val="en-US" w:eastAsia="zh-CN" w:bidi="ar-SA"/>
      </w:rPr>
    </w:pPr>
    <w:r>
      <w:rPr>
        <w:rStyle w:val="9"/>
        <w:rFonts w:ascii="Times New Roman" w:hAnsi="Times New Roman" w:eastAsia="FangSong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insoku/>
                            <w:wordWrap/>
                            <w:overflowPunct/>
                            <w:autoSpaceDE/>
                            <w:autoSpaceDN/>
                            <w:bidi w:val="0"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Style w:val="15"/>
                              <w:rFonts w:ascii="宋体" w:hAnsi="宋体" w:eastAsia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ascii="Times New Roman" w:hAnsi="Times New Roman" w:eastAsia="FangSong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utoSpaceDE/>
                            <w:autoSpaceDN/>
                            <w:snapToGrid w:val="0"/>
                            <w:textAlignment w:val="baseline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Wa2Y8tMAAAAFAQAADwAAAAAAAAABACAAAAAiAAAAZHJzL2Rv&#10;d25yZXYueG1sUEsBAhQAFAAAAAgAh07iQFkm3EaUAQAAEwMAAA4AAAAAAAAAAQAgAAAAIg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/>
                      <w:wordWrap/>
                      <w:overflowPunct/>
                      <w:autoSpaceDE/>
                      <w:autoSpaceDN/>
                      <w:bidi w:val="0"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Style w:val="15"/>
                        <w:rFonts w:ascii="宋体" w:hAnsi="宋体" w:eastAsia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ascii="Times New Roman" w:hAnsi="Times New Roman" w:eastAsia="FangSong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tabs>
                        <w:tab w:val="center" w:pos="4153"/>
                        <w:tab w:val="right" w:pos="8306"/>
                      </w:tabs>
                      <w:autoSpaceDE/>
                      <w:autoSpaceDN/>
                      <w:snapToGrid w:val="0"/>
                      <w:textAlignment w:val="baseline"/>
                      <w:rPr>
                        <w:rStyle w:val="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jQxOTUxMWE3YTFhMDY3NzEwYzk3MTUwN2M1NmUifQ=="/>
  </w:docVars>
  <w:rsids>
    <w:rsidRoot w:val="00000000"/>
    <w:rsid w:val="2F876D9D"/>
    <w:rsid w:val="4AF00C51"/>
    <w:rsid w:val="4DE63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FangSong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7">
    <w:name w:val="BodyTextIndent"/>
    <w:basedOn w:val="1"/>
    <w:next w:val="8"/>
    <w:qFormat/>
    <w:uiPriority w:val="0"/>
    <w:pPr>
      <w:ind w:firstLine="720" w:firstLineChars="225"/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8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/>
      <w:kern w:val="2"/>
      <w:sz w:val="21"/>
      <w:szCs w:val="21"/>
      <w:lang w:val="en-US" w:eastAsia="zh-CN" w:bidi="ar-SA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2">
    <w:name w:val="BodyTextIndent2"/>
    <w:basedOn w:val="1"/>
    <w:qFormat/>
    <w:uiPriority w:val="0"/>
    <w:pPr>
      <w:ind w:firstLine="720" w:firstLineChars="225"/>
      <w:jc w:val="both"/>
      <w:textAlignment w:val="baseline"/>
    </w:pPr>
    <w:rPr>
      <w:rFonts w:ascii="FangSong_GB2312" w:hAnsi="宋体" w:eastAsia="FangSong_GB2312"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Times New Roman" w:hAnsi="Times New Roman" w:eastAsia="仿宋_GB2312"/>
      <w:kern w:val="2"/>
      <w:sz w:val="30"/>
      <w:szCs w:val="21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1"/>
      <w:lang w:val="en-US" w:eastAsia="zh-CN"/>
    </w:rPr>
  </w:style>
  <w:style w:type="character" w:customStyle="1" w:styleId="15">
    <w:name w:val="PageNumber"/>
    <w:basedOn w:val="9"/>
    <w:qFormat/>
    <w:uiPriority w:val="0"/>
  </w:style>
  <w:style w:type="paragraph" w:customStyle="1" w:styleId="16">
    <w:name w:val="UserStyle_0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="宋体"/>
      <w:kern w:val="2"/>
      <w:sz w:val="21"/>
      <w:szCs w:val="22"/>
      <w:lang w:val="en-US" w:eastAsia="zh-CN" w:bidi="ar-SA"/>
    </w:rPr>
  </w:style>
  <w:style w:type="paragraph" w:customStyle="1" w:styleId="17">
    <w:name w:val="UserStyle_1"/>
    <w:basedOn w:val="1"/>
    <w:qFormat/>
    <w:uiPriority w:val="0"/>
    <w:pPr>
      <w:widowControl/>
      <w:ind w:firstLine="420"/>
      <w:jc w:val="both"/>
      <w:textAlignment w:val="baseline"/>
    </w:pPr>
    <w:rPr>
      <w:rFonts w:ascii="Times New Roman" w:hAnsi="Times New Roman" w:eastAsia="宋体"/>
      <w:kern w:val="0"/>
      <w:sz w:val="21"/>
      <w:szCs w:val="32"/>
      <w:lang w:val="en-US" w:eastAsia="zh-CN" w:bidi="ar-SA"/>
    </w:rPr>
  </w:style>
  <w:style w:type="paragraph" w:customStyle="1" w:styleId="18">
    <w:name w:val="UserStyle_2"/>
    <w:basedOn w:val="1"/>
    <w:qFormat/>
    <w:uiPriority w:val="0"/>
    <w:pPr>
      <w:widowControl/>
      <w:jc w:val="both"/>
      <w:textAlignment w:val="baseline"/>
    </w:pPr>
    <w:rPr>
      <w:rFonts w:ascii="Times New Roman" w:hAnsi="Times New Roman" w:eastAsia="宋体"/>
      <w:kern w:val="0"/>
      <w:sz w:val="21"/>
      <w:szCs w:val="32"/>
      <w:lang w:val="en-US" w:eastAsia="zh-CN" w:bidi="ar-SA"/>
    </w:rPr>
  </w:style>
  <w:style w:type="paragraph" w:customStyle="1" w:styleId="19">
    <w:name w:val="UserStyle_3"/>
    <w:basedOn w:val="1"/>
    <w:qFormat/>
    <w:uiPriority w:val="0"/>
    <w:pPr>
      <w:jc w:val="left"/>
      <w:textAlignment w:val="baseline"/>
    </w:pPr>
    <w:rPr>
      <w:rFonts w:ascii="仿宋_GB2312" w:hAnsi="仿宋_GB2312" w:eastAsia="仿宋_GB2312"/>
      <w:kern w:val="0"/>
      <w:sz w:val="22"/>
      <w:szCs w:val="21"/>
      <w:lang w:val="zh-CN" w:eastAsia="zh-CN" w:bidi="zh-CN"/>
    </w:rPr>
  </w:style>
  <w:style w:type="table" w:customStyle="1" w:styleId="20">
    <w:name w:val="UserStyle_4"/>
    <w:qFormat/>
    <w:uiPriority w:val="0"/>
  </w:style>
  <w:style w:type="table" w:customStyle="1" w:styleId="2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607</Characters>
  <Paragraphs>329</Paragraphs>
  <TotalTime>3</TotalTime>
  <ScaleCrop>false</ScaleCrop>
  <LinksUpToDate>false</LinksUpToDate>
  <CharactersWithSpaces>629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2022-12-12T07:27:00Z</dcterms:created>
  <dc:creator>Administrator</dc:creator>
  <cp:lastModifiedBy>admin</cp:lastModifiedBy>
  <dcterms:modified xsi:type="dcterms:W3CDTF">2026-02-28T01:52:10Z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8E8870229C514DD7829AD5CE01CC5EA1</vt:lpwstr>
  </property>
  <property fmtid="{D5CDD505-2E9C-101B-9397-08002B2CF9AE}" pid="4" name="KSOTemplateDocerSaveRecord">
    <vt:lpwstr>eyJoZGlkIjoiZjA1YjQxOTUxMWE3YTFhMDY3NzEwYzk3MTUwN2M1NmUiLCJ1c2VySWQiOiIyMDQ1NDMxMDIifQ==</vt:lpwstr>
  </property>
</Properties>
</file>