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cs="Helvetica" w:asciiTheme="minorEastAsia" w:hAnsiTheme="minorEastAsia"/>
          <w:color w:val="3E3E3E"/>
          <w:kern w:val="0"/>
          <w:sz w:val="44"/>
          <w:szCs w:val="44"/>
          <w:u w:val="single"/>
        </w:rPr>
      </w:pPr>
    </w:p>
    <w:p>
      <w:pPr>
        <w:widowControl/>
        <w:jc w:val="left"/>
        <w:rPr>
          <w:rFonts w:cs="Helvetica" w:asciiTheme="minorEastAsia" w:hAnsiTheme="minorEastAsia"/>
          <w:color w:val="3E3E3E"/>
          <w:kern w:val="0"/>
          <w:sz w:val="44"/>
          <w:szCs w:val="44"/>
          <w:u w:val="single"/>
        </w:rPr>
      </w:pPr>
    </w:p>
    <w:p>
      <w:pPr>
        <w:widowControl/>
        <w:jc w:val="left"/>
        <w:rPr>
          <w:rFonts w:cs="Helvetica" w:asciiTheme="minorEastAsia" w:hAnsiTheme="minorEastAsia"/>
          <w:color w:val="3E3E3E"/>
          <w:kern w:val="0"/>
          <w:sz w:val="44"/>
          <w:szCs w:val="44"/>
          <w:u w:val="single"/>
        </w:rPr>
      </w:pPr>
    </w:p>
    <w:p>
      <w:pPr>
        <w:widowControl/>
        <w:jc w:val="left"/>
        <w:rPr>
          <w:rFonts w:cs="Helvetica" w:asciiTheme="minorEastAsia" w:hAnsiTheme="minorEastAsia"/>
          <w:color w:val="3E3E3E"/>
          <w:kern w:val="0"/>
          <w:sz w:val="44"/>
          <w:szCs w:val="44"/>
          <w:u w:val="single"/>
        </w:rPr>
      </w:pPr>
    </w:p>
    <w:p>
      <w:pPr>
        <w:widowControl/>
        <w:jc w:val="center"/>
        <w:rPr>
          <w:rFonts w:cs="Helvetica" w:asciiTheme="majorEastAsia" w:hAnsiTheme="majorEastAsia" w:eastAsiaTheme="majorEastAsia"/>
          <w:b/>
          <w:color w:val="3E3E3E"/>
          <w:kern w:val="0"/>
          <w:sz w:val="44"/>
          <w:szCs w:val="44"/>
        </w:rPr>
      </w:pPr>
      <w:r>
        <w:rPr>
          <w:rFonts w:hint="eastAsia" w:cs="Helvetica" w:asciiTheme="majorEastAsia" w:hAnsiTheme="majorEastAsia" w:eastAsiaTheme="majorEastAsia"/>
          <w:b/>
          <w:color w:val="3E3E3E"/>
          <w:kern w:val="0"/>
          <w:sz w:val="44"/>
          <w:szCs w:val="44"/>
          <w:u w:val="single"/>
        </w:rPr>
        <w:t>揭阳</w:t>
      </w:r>
      <w:r>
        <w:rPr>
          <w:rFonts w:hint="eastAsia" w:cs="Helvetica" w:asciiTheme="majorEastAsia" w:hAnsiTheme="majorEastAsia" w:eastAsiaTheme="majorEastAsia"/>
          <w:b/>
          <w:color w:val="3E3E3E"/>
          <w:kern w:val="0"/>
          <w:sz w:val="44"/>
          <w:szCs w:val="44"/>
        </w:rPr>
        <w:t>市</w:t>
      </w:r>
      <w:r>
        <w:rPr>
          <w:rFonts w:hint="eastAsia" w:cs="Helvetica" w:asciiTheme="majorEastAsia" w:hAnsiTheme="majorEastAsia" w:eastAsiaTheme="majorEastAsia"/>
          <w:b/>
          <w:color w:val="3E3E3E"/>
          <w:kern w:val="0"/>
          <w:sz w:val="44"/>
          <w:szCs w:val="44"/>
          <w:u w:val="single"/>
        </w:rPr>
        <w:t>普宁市</w:t>
      </w:r>
      <w:r>
        <w:rPr>
          <w:rFonts w:hint="eastAsia" w:cs="Helvetica" w:asciiTheme="majorEastAsia" w:hAnsiTheme="majorEastAsia" w:eastAsiaTheme="majorEastAsia"/>
          <w:b/>
          <w:color w:val="3E3E3E"/>
          <w:kern w:val="0"/>
          <w:sz w:val="44"/>
          <w:szCs w:val="44"/>
        </w:rPr>
        <w:t>（县）食用农产品快筛快检</w:t>
      </w:r>
    </w:p>
    <w:p>
      <w:pPr>
        <w:widowControl/>
        <w:spacing w:before="312" w:beforeLines="100" w:after="312" w:afterLines="100"/>
        <w:jc w:val="center"/>
        <w:rPr>
          <w:rFonts w:cs="Helvetica" w:asciiTheme="majorEastAsia" w:hAnsiTheme="majorEastAsia" w:eastAsiaTheme="majorEastAsia"/>
          <w:b/>
          <w:color w:val="FF0000"/>
          <w:spacing w:val="20"/>
          <w:kern w:val="0"/>
          <w:sz w:val="52"/>
          <w:szCs w:val="52"/>
        </w:rPr>
      </w:pPr>
    </w:p>
    <w:p>
      <w:pPr>
        <w:widowControl/>
        <w:spacing w:before="312" w:beforeLines="100" w:after="312" w:afterLines="100"/>
        <w:jc w:val="center"/>
        <w:rPr>
          <w:rFonts w:hint="eastAsia" w:cs="Helvetica" w:asciiTheme="majorEastAsia" w:hAnsiTheme="majorEastAsia" w:eastAsiaTheme="majorEastAsia"/>
          <w:b/>
          <w:color w:val="000000" w:themeColor="text1"/>
          <w:spacing w:val="20"/>
          <w:kern w:val="0"/>
          <w:sz w:val="84"/>
          <w:szCs w:val="84"/>
          <w:lang w:val="en-US" w:eastAsia="zh-CN"/>
        </w:rPr>
      </w:pPr>
      <w:r>
        <w:rPr>
          <w:rFonts w:hint="eastAsia" w:cs="Helvetica" w:asciiTheme="majorEastAsia" w:hAnsiTheme="majorEastAsia" w:eastAsiaTheme="majorEastAsia"/>
          <w:b/>
          <w:color w:val="000000" w:themeColor="text1"/>
          <w:spacing w:val="20"/>
          <w:kern w:val="0"/>
          <w:sz w:val="84"/>
          <w:szCs w:val="84"/>
          <w:lang w:val="en-US" w:eastAsia="zh-CN"/>
        </w:rPr>
        <w:t>季</w:t>
      </w:r>
      <w:r>
        <w:rPr>
          <w:rFonts w:hint="eastAsia" w:cs="Helvetica" w:asciiTheme="majorEastAsia" w:hAnsiTheme="majorEastAsia" w:eastAsiaTheme="majorEastAsia"/>
          <w:b/>
          <w:color w:val="000000" w:themeColor="text1"/>
          <w:spacing w:val="20"/>
          <w:kern w:val="0"/>
          <w:sz w:val="84"/>
          <w:szCs w:val="84"/>
        </w:rPr>
        <w:t>度报告</w:t>
      </w:r>
      <w:r>
        <w:rPr>
          <w:rFonts w:hint="eastAsia" w:cs="Helvetica" w:asciiTheme="majorEastAsia" w:hAnsiTheme="majorEastAsia" w:eastAsiaTheme="majorEastAsia"/>
          <w:b/>
          <w:color w:val="000000" w:themeColor="text1"/>
          <w:spacing w:val="20"/>
          <w:kern w:val="0"/>
          <w:sz w:val="84"/>
          <w:szCs w:val="84"/>
          <w:lang w:val="en-US" w:eastAsia="zh-CN"/>
        </w:rPr>
        <w:t xml:space="preserve"> </w:t>
      </w:r>
    </w:p>
    <w:p>
      <w:pPr>
        <w:widowControl/>
        <w:spacing w:before="312" w:beforeLines="100" w:after="312" w:afterLines="100"/>
        <w:jc w:val="center"/>
        <w:rPr>
          <w:rFonts w:cs="Helvetica" w:asciiTheme="majorEastAsia" w:hAnsiTheme="majorEastAsia" w:eastAsiaTheme="majorEastAsia"/>
          <w:b/>
          <w:color w:val="FF0000"/>
          <w:spacing w:val="20"/>
          <w:kern w:val="0"/>
          <w:sz w:val="52"/>
          <w:szCs w:val="52"/>
        </w:rPr>
      </w:pPr>
    </w:p>
    <w:p>
      <w:pPr>
        <w:widowControl/>
        <w:spacing w:before="312" w:beforeLines="100" w:after="312" w:afterLines="100"/>
        <w:jc w:val="center"/>
        <w:rPr>
          <w:rFonts w:cs="Helvetica" w:asciiTheme="minorEastAsia" w:hAnsiTheme="minorEastAsia"/>
          <w:b/>
          <w:color w:val="3E3E3E"/>
          <w:kern w:val="0"/>
          <w:sz w:val="44"/>
          <w:szCs w:val="44"/>
        </w:rPr>
      </w:pPr>
      <w:r>
        <w:rPr>
          <w:rFonts w:hint="eastAsia" w:cs="Helvetica" w:asciiTheme="minorEastAsia" w:hAnsiTheme="minorEastAsia"/>
          <w:b/>
          <w:color w:val="3E3E3E"/>
          <w:kern w:val="0"/>
          <w:sz w:val="44"/>
          <w:szCs w:val="44"/>
        </w:rPr>
        <w:t>（</w:t>
      </w:r>
      <w:r>
        <w:rPr>
          <w:rFonts w:hint="eastAsia" w:cs="Helvetica" w:asciiTheme="minorEastAsia" w:hAnsiTheme="minorEastAsia"/>
          <w:b/>
          <w:color w:val="3E3E3E"/>
          <w:kern w:val="0"/>
          <w:sz w:val="44"/>
          <w:szCs w:val="44"/>
          <w:u w:val="single"/>
        </w:rPr>
        <w:t>20</w:t>
      </w:r>
      <w:r>
        <w:rPr>
          <w:rFonts w:hint="eastAsia" w:cs="Helvetica" w:asciiTheme="minorEastAsia" w:hAnsiTheme="minorEastAsia"/>
          <w:b/>
          <w:color w:val="3E3E3E"/>
          <w:kern w:val="0"/>
          <w:sz w:val="44"/>
          <w:szCs w:val="44"/>
          <w:u w:val="single"/>
          <w:lang w:val="en-US" w:eastAsia="zh-CN"/>
        </w:rPr>
        <w:t>20</w:t>
      </w:r>
      <w:r>
        <w:rPr>
          <w:rFonts w:hint="eastAsia" w:cs="Helvetica" w:asciiTheme="minorEastAsia" w:hAnsiTheme="minorEastAsia"/>
          <w:b/>
          <w:color w:val="3E3E3E"/>
          <w:kern w:val="0"/>
          <w:sz w:val="44"/>
          <w:szCs w:val="44"/>
        </w:rPr>
        <w:t>年</w:t>
      </w:r>
      <w:r>
        <w:rPr>
          <w:rFonts w:hint="eastAsia" w:cs="Helvetica" w:asciiTheme="minorEastAsia" w:hAnsiTheme="minorEastAsia"/>
          <w:b/>
          <w:color w:val="3E3E3E"/>
          <w:kern w:val="0"/>
          <w:sz w:val="44"/>
          <w:szCs w:val="44"/>
          <w:u w:val="single"/>
          <w:lang w:val="en-US" w:eastAsia="zh-CN"/>
        </w:rPr>
        <w:t>1-3</w:t>
      </w:r>
      <w:r>
        <w:rPr>
          <w:rFonts w:cs="Helvetica" w:asciiTheme="minorEastAsia" w:hAnsiTheme="minorEastAsia"/>
          <w:b/>
          <w:color w:val="3E3E3E"/>
          <w:kern w:val="0"/>
          <w:sz w:val="44"/>
          <w:szCs w:val="44"/>
        </w:rPr>
        <w:t>月</w:t>
      </w:r>
      <w:r>
        <w:rPr>
          <w:rFonts w:hint="eastAsia" w:cs="Helvetica" w:asciiTheme="minorEastAsia" w:hAnsiTheme="minorEastAsia"/>
          <w:b/>
          <w:color w:val="3E3E3E"/>
          <w:kern w:val="0"/>
          <w:sz w:val="44"/>
          <w:szCs w:val="44"/>
        </w:rPr>
        <w:t>）</w:t>
      </w:r>
    </w:p>
    <w:p>
      <w:pPr>
        <w:widowControl/>
        <w:spacing w:before="312" w:beforeLines="100" w:after="312" w:afterLines="100"/>
        <w:jc w:val="center"/>
        <w:rPr>
          <w:rFonts w:cs="Helvetica" w:asciiTheme="majorEastAsia" w:hAnsiTheme="majorEastAsia" w:eastAsiaTheme="majorEastAsia"/>
          <w:b/>
          <w:color w:val="FF0000"/>
          <w:spacing w:val="20"/>
          <w:kern w:val="0"/>
          <w:sz w:val="52"/>
          <w:szCs w:val="52"/>
        </w:rPr>
      </w:pPr>
      <w:bookmarkStart w:id="0" w:name="_GoBack"/>
      <w:bookmarkEnd w:id="0"/>
    </w:p>
    <w:p>
      <w:pPr>
        <w:widowControl/>
        <w:spacing w:before="312" w:beforeLines="100" w:after="312" w:afterLines="100"/>
        <w:jc w:val="center"/>
        <w:rPr>
          <w:rFonts w:cs="Helvetica" w:asciiTheme="majorEastAsia" w:hAnsiTheme="majorEastAsia" w:eastAsiaTheme="majorEastAsia"/>
          <w:b/>
          <w:color w:val="FF0000"/>
          <w:spacing w:val="20"/>
          <w:kern w:val="0"/>
          <w:sz w:val="52"/>
          <w:szCs w:val="52"/>
        </w:rPr>
      </w:pPr>
    </w:p>
    <w:p>
      <w:pPr>
        <w:widowControl/>
        <w:jc w:val="center"/>
        <w:rPr>
          <w:rFonts w:hint="eastAsia" w:cs="Helvetica" w:asciiTheme="minorEastAsia" w:hAnsiTheme="minorEastAsia" w:eastAsiaTheme="minorEastAsia"/>
          <w:b/>
          <w:color w:val="3E3E3E"/>
          <w:kern w:val="0"/>
          <w:sz w:val="36"/>
          <w:szCs w:val="36"/>
          <w:lang w:val="en-US" w:eastAsia="zh-CN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footerReference r:id="rId7" w:type="even"/>
          <w:footnotePr>
            <w:numFmt w:val="decimalEnclosedCircleChinese"/>
          </w:footnotePr>
          <w:pgSz w:w="11906" w:h="16838"/>
          <w:pgMar w:top="1440" w:right="1800" w:bottom="1843" w:left="1800" w:header="964" w:footer="1191" w:gutter="0"/>
          <w:pgNumType w:start="1"/>
          <w:cols w:space="425" w:num="1"/>
          <w:titlePg/>
          <w:docGrid w:type="lines" w:linePitch="312" w:charSpace="0"/>
        </w:sectPr>
      </w:pPr>
      <w:r>
        <w:rPr>
          <w:rFonts w:hint="eastAsia" w:cs="Helvetica" w:asciiTheme="minorEastAsia" w:hAnsiTheme="minorEastAsia"/>
          <w:b/>
          <w:color w:val="3E3E3E"/>
          <w:kern w:val="0"/>
          <w:sz w:val="36"/>
          <w:szCs w:val="36"/>
        </w:rPr>
        <w:t>快检单位：</w:t>
      </w:r>
      <w:r>
        <w:rPr>
          <w:rFonts w:hint="eastAsia" w:cs="Helvetica" w:asciiTheme="minorEastAsia" w:hAnsiTheme="minorEastAsia"/>
          <w:b/>
          <w:color w:val="3E3E3E"/>
          <w:kern w:val="0"/>
          <w:sz w:val="36"/>
          <w:szCs w:val="36"/>
          <w:lang w:eastAsia="zh-CN"/>
        </w:rPr>
        <w:t>深圳立安康科技发展有限公司</w:t>
      </w:r>
    </w:p>
    <w:p>
      <w:pPr>
        <w:widowControl/>
        <w:rPr>
          <w:rFonts w:cs="Helvetica" w:asciiTheme="majorEastAsia" w:hAnsiTheme="majorEastAsia" w:eastAsiaTheme="majorEastAsia"/>
          <w:b/>
          <w:color w:val="3E3E3E"/>
          <w:kern w:val="0"/>
          <w:sz w:val="28"/>
          <w:szCs w:val="28"/>
          <w:u w:val="single"/>
        </w:rPr>
      </w:pPr>
    </w:p>
    <w:p>
      <w:pPr>
        <w:widowControl/>
        <w:spacing w:line="480" w:lineRule="auto"/>
        <w:ind w:firstLine="560" w:firstLineChars="200"/>
        <w:rPr>
          <w:rFonts w:ascii="仿宋" w:hAnsi="仿宋" w:eastAsia="仿宋" w:cs="Helvetica"/>
          <w:color w:val="3E3E3E"/>
          <w:kern w:val="0"/>
          <w:sz w:val="28"/>
          <w:szCs w:val="28"/>
          <w:u w:val="single"/>
        </w:rPr>
      </w:pP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根据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  <w:t xml:space="preserve">  普宁市  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市（县）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  <w:t xml:space="preserve"> 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  <w:lang w:eastAsia="zh-CN"/>
        </w:rPr>
        <w:t>市场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  <w:t xml:space="preserve">监督管理局   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下达的《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  <w:t xml:space="preserve">农贸市场开展食用农产品快速检测工作方案》  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要求和分工，</w:t>
      </w:r>
      <w:r>
        <w:rPr>
          <w:rFonts w:hint="eastAsia" w:ascii="仿宋" w:hAnsi="仿宋" w:eastAsia="仿宋" w:cs="Helvetica"/>
          <w:b/>
          <w:color w:val="3E3E3E"/>
          <w:kern w:val="0"/>
          <w:sz w:val="28"/>
          <w:szCs w:val="28"/>
          <w:u w:val="single"/>
        </w:rPr>
        <w:t xml:space="preserve">普宁市 </w:t>
      </w:r>
      <w:r>
        <w:rPr>
          <w:rFonts w:hint="eastAsia" w:ascii="仿宋" w:hAnsi="仿宋" w:eastAsia="仿宋" w:cs="Helvetica"/>
          <w:b/>
          <w:color w:val="3E3E3E"/>
          <w:kern w:val="0"/>
          <w:sz w:val="28"/>
          <w:szCs w:val="28"/>
          <w:u w:val="single"/>
          <w:lang w:eastAsia="zh-CN"/>
        </w:rPr>
        <w:t>市场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  <w:t xml:space="preserve">监督管理局  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委托第三方快检机构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  <w:t xml:space="preserve">  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  <w:lang w:eastAsia="zh-CN"/>
        </w:rPr>
        <w:t>深圳立安康科技发展有限公司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  <w:t xml:space="preserve">  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于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  <w:t xml:space="preserve">  20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  <w:lang w:val="en-US" w:eastAsia="zh-CN"/>
        </w:rPr>
        <w:t>20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  <w:t xml:space="preserve"> 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年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月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  <w:t>1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日--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  <w:lang w:val="en-US" w:eastAsia="zh-CN"/>
        </w:rPr>
        <w:t>3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月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  <w:lang w:val="en-US" w:eastAsia="zh-CN"/>
        </w:rPr>
        <w:t>31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日期间，完成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  <w:t xml:space="preserve"> 流沙城北鱼肉菜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市场、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  <w:lang w:eastAsia="zh-CN"/>
        </w:rPr>
        <w:t>玉华鱼肉菜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市场、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  <w:t xml:space="preserve"> 广达美佳乐超市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、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  <w:t>商品城美佳乐超市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、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  <w:t>卜蜂莲花超市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、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  <w:t>沃尔玛超市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等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  <w:t xml:space="preserve"> 6 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个农贸市场（超市）共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  <w:lang w:val="en-US" w:eastAsia="zh-CN"/>
        </w:rPr>
        <w:t>5436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批次的食用农产品快筛快检工作。</w:t>
      </w:r>
    </w:p>
    <w:p>
      <w:pPr>
        <w:widowControl/>
        <w:spacing w:line="480" w:lineRule="auto"/>
        <w:ind w:firstLine="560" w:firstLineChars="200"/>
        <w:rPr>
          <w:rFonts w:ascii="仿宋" w:hAnsi="仿宋" w:eastAsia="仿宋" w:cs="Helvetica"/>
          <w:color w:val="3E3E3E"/>
          <w:kern w:val="0"/>
          <w:sz w:val="24"/>
          <w:szCs w:val="24"/>
        </w:rPr>
        <w:sectPr>
          <w:footnotePr>
            <w:numFmt w:val="decimalEnclosedCircleChinese"/>
          </w:footnotePr>
          <w:pgSz w:w="11906" w:h="16838"/>
          <w:pgMar w:top="1440" w:right="1800" w:bottom="1843" w:left="1800" w:header="964" w:footer="1191" w:gutter="0"/>
          <w:pgNumType w:start="1"/>
          <w:cols w:space="425" w:num="1"/>
          <w:titlePg/>
          <w:docGrid w:type="lines" w:linePitch="312" w:charSpace="0"/>
        </w:sectPr>
      </w:pP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月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  <w:t xml:space="preserve">1 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日开始，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  <w:t xml:space="preserve"> 揭阳普宁快检点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每天安排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  <w:t xml:space="preserve"> 3 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名快检人员对本辖区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  <w:t xml:space="preserve"> 6 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个零售市场（超市）的食用农产品进行抽样快检，当天早上出结果，并及时上报。对于不合格产品，发不合格告知书给被抽检人确认，对于结果确认无异议的，实施现场销毁，由监管单位工作人员、市场管理方、检测机构工作人员一同监督销毁情况，签名并拍照留证。对于检测结果有异议的，都送回检测实验室，按照国家相关标准检验。</w:t>
      </w:r>
    </w:p>
    <w:p>
      <w:pPr>
        <w:widowControl/>
        <w:rPr>
          <w:rFonts w:ascii="黑体" w:hAnsi="黑体" w:eastAsia="黑体" w:cs="Helvetica"/>
          <w:b/>
          <w:color w:val="3E3E3E"/>
          <w:kern w:val="0"/>
          <w:sz w:val="32"/>
          <w:szCs w:val="32"/>
          <w:u w:val="single"/>
        </w:rPr>
      </w:pPr>
    </w:p>
    <w:p>
      <w:pPr>
        <w:widowControl/>
        <w:ind w:firstLine="643" w:firstLineChars="200"/>
        <w:rPr>
          <w:rFonts w:ascii="黑体" w:hAnsi="黑体" w:eastAsia="黑体" w:cs="Helvetica"/>
          <w:b/>
          <w:color w:val="3E3E3E"/>
          <w:kern w:val="0"/>
          <w:sz w:val="32"/>
          <w:szCs w:val="32"/>
        </w:rPr>
      </w:pPr>
      <w:r>
        <w:rPr>
          <w:rFonts w:hint="eastAsia" w:ascii="黑体" w:hAnsi="黑体" w:eastAsia="黑体" w:cs="Helvetica"/>
          <w:b/>
          <w:color w:val="3E3E3E"/>
          <w:kern w:val="0"/>
          <w:sz w:val="32"/>
          <w:szCs w:val="32"/>
          <w:u w:val="single"/>
          <w:lang w:val="en-US" w:eastAsia="zh-CN"/>
        </w:rPr>
        <w:t>1-3</w:t>
      </w:r>
      <w:r>
        <w:rPr>
          <w:rFonts w:ascii="黑体" w:hAnsi="黑体" w:eastAsia="黑体" w:cs="Helvetica"/>
          <w:b/>
          <w:color w:val="3E3E3E"/>
          <w:kern w:val="0"/>
          <w:sz w:val="32"/>
          <w:szCs w:val="32"/>
        </w:rPr>
        <w:t>月</w:t>
      </w:r>
      <w:r>
        <w:rPr>
          <w:rFonts w:hint="eastAsia" w:ascii="黑体" w:hAnsi="黑体" w:eastAsia="黑体" w:cs="Helvetica"/>
          <w:b/>
          <w:color w:val="3E3E3E"/>
          <w:kern w:val="0"/>
          <w:sz w:val="32"/>
          <w:szCs w:val="32"/>
        </w:rPr>
        <w:t>食用农产品</w:t>
      </w:r>
      <w:r>
        <w:rPr>
          <w:rFonts w:ascii="黑体" w:hAnsi="黑体" w:eastAsia="黑体" w:cs="Helvetica"/>
          <w:b/>
          <w:color w:val="3E3E3E"/>
          <w:kern w:val="0"/>
          <w:sz w:val="32"/>
          <w:szCs w:val="32"/>
        </w:rPr>
        <w:t>快速检测汇总分析</w:t>
      </w:r>
    </w:p>
    <w:p>
      <w:pPr>
        <w:widowControl/>
        <w:ind w:firstLine="643" w:firstLineChars="200"/>
        <w:rPr>
          <w:rFonts w:ascii="黑体" w:hAnsi="黑体" w:eastAsia="黑体" w:cs="Helvetica"/>
          <w:b/>
          <w:color w:val="3E3E3E"/>
          <w:kern w:val="0"/>
          <w:sz w:val="32"/>
          <w:szCs w:val="32"/>
        </w:rPr>
      </w:pPr>
    </w:p>
    <w:p>
      <w:pPr>
        <w:widowControl/>
        <w:ind w:firstLine="565" w:firstLineChars="201"/>
        <w:rPr>
          <w:rFonts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</w:pPr>
      <w:r>
        <w:rPr>
          <w:rFonts w:hint="eastAsia" w:ascii="仿宋" w:hAnsi="仿宋" w:eastAsia="仿宋" w:cs="Helvetica"/>
          <w:b/>
          <w:color w:val="76923C" w:themeColor="accent3" w:themeShade="BF"/>
          <w:kern w:val="0"/>
          <w:sz w:val="28"/>
          <w:szCs w:val="28"/>
          <w:u w:val="single"/>
          <w:lang w:val="en-US" w:eastAsia="zh-CN"/>
        </w:rPr>
        <w:t>1-3</w:t>
      </w:r>
      <w:r>
        <w:rPr>
          <w:rFonts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月在本辖区的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</w:rPr>
        <w:t>城北鱼肉菜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市场，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  <w:lang w:eastAsia="zh-CN"/>
        </w:rPr>
        <w:t>玉华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</w:rPr>
        <w:t>鱼肉菜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市场，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</w:rPr>
        <w:t>广达美佳乐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超市，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</w:rPr>
        <w:t>商品城美佳乐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超市，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</w:rPr>
        <w:t>卜蜂莲花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超市，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</w:rPr>
        <w:t>沃尔玛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超市，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</w:rPr>
        <w:t>6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个</w:t>
      </w:r>
      <w:r>
        <w:rPr>
          <w:rFonts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农贸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市场（超市）</w:t>
      </w:r>
      <w:r>
        <w:rPr>
          <w:rFonts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抽检食用农产品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  <w:lang w:val="en-US" w:eastAsia="zh-CN"/>
        </w:rPr>
        <w:t xml:space="preserve">5436 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批次</w:t>
      </w:r>
      <w:r>
        <w:rPr>
          <w:rFonts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，检测项目为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</w:rPr>
        <w:t>农药残留、克百威、毒死蜱、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  <w:lang w:eastAsia="zh-CN"/>
        </w:rPr>
        <w:t>甲基异柳磷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</w:rPr>
        <w:t>、异丙威、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  <w:lang w:eastAsia="zh-CN"/>
        </w:rPr>
        <w:t>三唑磷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</w:rPr>
        <w:t>、水胺硫磷、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  <w:lang w:eastAsia="zh-CN"/>
        </w:rPr>
        <w:t>甲萘威、多菌灵、氟虫氰、啶虫脒、甲氰菊酯、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</w:rPr>
        <w:t>孔雀石绿、氯霉素、呋喃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  <w:lang w:eastAsia="zh-CN"/>
        </w:rPr>
        <w:t>西林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</w:rPr>
        <w:t>代谢物残留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  <w:lang w:eastAsia="zh-CN"/>
        </w:rPr>
        <w:t>、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</w:rPr>
        <w:t>呋喃唑酮代谢物残留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  <w:lang w:eastAsia="zh-CN"/>
        </w:rPr>
        <w:t>、金刚烷胺、克伦特罗、莱克多巴胺、沙丁胺醇、喹乙醇、蛋中氟苯尼考、金刚烷胺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。</w:t>
      </w:r>
    </w:p>
    <w:p>
      <w:pPr>
        <w:widowControl/>
        <w:ind w:firstLine="565" w:firstLineChars="201"/>
        <w:rPr>
          <w:rFonts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</w:pPr>
    </w:p>
    <w:p>
      <w:pPr>
        <w:widowControl/>
        <w:ind w:firstLine="562" w:firstLineChars="200"/>
        <w:rPr>
          <w:rFonts w:ascii="仿宋" w:hAnsi="仿宋" w:eastAsia="仿宋" w:cs="Helvetica"/>
          <w:color w:val="3E3E3E"/>
          <w:kern w:val="0"/>
          <w:sz w:val="28"/>
          <w:szCs w:val="28"/>
        </w:rPr>
      </w:pP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总</w:t>
      </w:r>
      <w:r>
        <w:rPr>
          <w:rFonts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合格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  <w:lang w:val="en-US" w:eastAsia="zh-CN"/>
        </w:rPr>
        <w:t>5286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批次</w:t>
      </w:r>
      <w:r>
        <w:rPr>
          <w:rFonts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，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不合格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  <w:lang w:val="en-US" w:eastAsia="zh-CN"/>
        </w:rPr>
        <w:t>150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批次，总</w:t>
      </w:r>
      <w:r>
        <w:rPr>
          <w:rFonts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合格率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  <w:u w:val="single"/>
          <w:lang w:val="en-US" w:eastAsia="zh-CN"/>
        </w:rPr>
        <w:t>92.24</w:t>
      </w:r>
      <w:r>
        <w:rPr>
          <w:rFonts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%</w:t>
      </w: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。</w:t>
      </w:r>
    </w:p>
    <w:p>
      <w:pPr>
        <w:widowControl/>
        <w:ind w:firstLine="560" w:firstLineChars="200"/>
        <w:rPr>
          <w:rFonts w:ascii="仿宋" w:hAnsi="仿宋" w:eastAsia="仿宋" w:cs="Helvetica"/>
          <w:color w:val="3E3E3E"/>
          <w:kern w:val="0"/>
          <w:sz w:val="28"/>
          <w:szCs w:val="28"/>
        </w:rPr>
      </w:pP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其中，蔬菜瓜果类共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  <w:lang w:val="en-US" w:eastAsia="zh-CN"/>
        </w:rPr>
        <w:t>5040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</w:rPr>
        <w:t>批次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，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合格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  <w:u w:val="single"/>
          <w:lang w:val="en-US" w:eastAsia="zh-CN"/>
        </w:rPr>
        <w:t>4897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</w:rPr>
        <w:t>批次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  <w:lang w:val="en-US" w:eastAsia="zh-CN"/>
        </w:rPr>
        <w:t>,</w:t>
      </w: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合格率为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  <w:lang w:val="en-US" w:eastAsia="zh-CN"/>
        </w:rPr>
        <w:t>97.16</w:t>
      </w: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%；</w:t>
      </w:r>
    </w:p>
    <w:p>
      <w:pPr>
        <w:widowControl/>
        <w:ind w:firstLine="560" w:firstLineChars="200"/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</w:pP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水产品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类共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  <w:u w:val="single"/>
          <w:lang w:val="en-US" w:eastAsia="zh-CN"/>
        </w:rPr>
        <w:t>360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</w:rPr>
        <w:t>批次，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合格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  <w:u w:val="single"/>
          <w:lang w:val="en-US" w:eastAsia="zh-CN"/>
        </w:rPr>
        <w:t xml:space="preserve">354 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</w:rPr>
        <w:t>批次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，</w:t>
      </w: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合格率为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  <w:lang w:val="en-US" w:eastAsia="zh-CN"/>
        </w:rPr>
        <w:t>98.33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  <w:t>%</w:t>
      </w:r>
    </w:p>
    <w:p>
      <w:pPr>
        <w:widowControl/>
        <w:ind w:firstLine="560" w:firstLineChars="200"/>
        <w:rPr>
          <w:rFonts w:ascii="仿宋" w:hAnsi="仿宋" w:eastAsia="仿宋" w:cs="Helvetica"/>
          <w:color w:val="3E3E3E"/>
          <w:kern w:val="0"/>
          <w:sz w:val="28"/>
          <w:szCs w:val="28"/>
        </w:rPr>
      </w:pP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lang w:eastAsia="zh-CN"/>
        </w:rPr>
        <w:t>畜禽蛋肉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类共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  <w:u w:val="single"/>
          <w:lang w:val="en-US" w:eastAsia="zh-CN"/>
        </w:rPr>
        <w:t>36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</w:rPr>
        <w:t>批次，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合格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  <w:u w:val="single"/>
          <w:lang w:val="en-US" w:eastAsia="zh-CN"/>
        </w:rPr>
        <w:t>35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</w:rPr>
        <w:t>批次</w:t>
      </w:r>
      <w:r>
        <w:rPr>
          <w:rFonts w:hint="eastAsia" w:ascii="仿宋" w:hAnsi="仿宋" w:eastAsia="仿宋" w:cs="Helvetica"/>
          <w:b/>
          <w:bCs/>
          <w:color w:val="76923C" w:themeColor="accent3" w:themeShade="BF"/>
          <w:kern w:val="0"/>
          <w:sz w:val="28"/>
          <w:szCs w:val="28"/>
        </w:rPr>
        <w:t>，</w:t>
      </w: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合格率为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  <w:lang w:val="en-US" w:eastAsia="zh-CN"/>
        </w:rPr>
        <w:t>97.22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  <w:t>%</w:t>
      </w:r>
    </w:p>
    <w:p>
      <w:pPr>
        <w:widowControl/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</w:rPr>
      </w:pPr>
    </w:p>
    <w:p>
      <w:pPr>
        <w:widowControl/>
        <w:ind w:firstLine="560" w:firstLineChars="200"/>
        <w:rPr>
          <w:rFonts w:ascii="仿宋" w:hAnsi="仿宋" w:eastAsia="仿宋" w:cs="Helvetica"/>
          <w:color w:val="3E3E3E"/>
          <w:kern w:val="0"/>
          <w:sz w:val="28"/>
          <w:szCs w:val="28"/>
        </w:rPr>
      </w:pPr>
    </w:p>
    <w:p>
      <w:pPr>
        <w:widowControl/>
        <w:rPr>
          <w:rFonts w:cs="Helvetica" w:asciiTheme="majorEastAsia" w:hAnsiTheme="majorEastAsia" w:eastAsiaTheme="majorEastAsia"/>
          <w:b/>
          <w:color w:val="3E3E3E"/>
          <w:kern w:val="0"/>
          <w:sz w:val="32"/>
          <w:szCs w:val="32"/>
        </w:rPr>
      </w:pPr>
    </w:p>
    <w:p>
      <w:pPr>
        <w:widowControl/>
        <w:ind w:firstLine="643" w:firstLineChars="200"/>
        <w:rPr>
          <w:rFonts w:ascii="黑体" w:hAnsi="黑体" w:eastAsia="黑体" w:cs="Helvetica"/>
          <w:b/>
          <w:color w:val="3E3E3E"/>
          <w:kern w:val="0"/>
          <w:sz w:val="32"/>
          <w:szCs w:val="32"/>
        </w:rPr>
      </w:pPr>
      <w:r>
        <w:rPr>
          <w:rFonts w:ascii="黑体" w:hAnsi="黑体" w:eastAsia="黑体" w:cs="Helvetica"/>
          <w:b/>
          <w:color w:val="3E3E3E"/>
          <w:kern w:val="0"/>
          <w:sz w:val="32"/>
          <w:szCs w:val="32"/>
        </w:rPr>
        <w:t>抽检不合格</w:t>
      </w:r>
      <w:r>
        <w:rPr>
          <w:rFonts w:hint="eastAsia" w:ascii="黑体" w:hAnsi="黑体" w:eastAsia="黑体" w:cs="Helvetica"/>
          <w:b/>
          <w:color w:val="3E3E3E"/>
          <w:kern w:val="0"/>
          <w:sz w:val="32"/>
          <w:szCs w:val="32"/>
        </w:rPr>
        <w:t>市场分布</w:t>
      </w:r>
      <w:r>
        <w:rPr>
          <w:rFonts w:ascii="黑体" w:hAnsi="黑体" w:eastAsia="黑体" w:cs="Helvetica"/>
          <w:b/>
          <w:color w:val="3E3E3E"/>
          <w:kern w:val="0"/>
          <w:sz w:val="32"/>
          <w:szCs w:val="32"/>
        </w:rPr>
        <w:t>情况</w:t>
      </w:r>
    </w:p>
    <w:p>
      <w:pPr>
        <w:widowControl/>
        <w:shd w:val="clear" w:color="auto" w:fill="FFFFFF"/>
        <w:ind w:firstLine="560" w:firstLineChars="200"/>
        <w:rPr>
          <w:rFonts w:cs="Helvetica" w:asciiTheme="minorEastAsia" w:hAnsiTheme="minorEastAsia"/>
          <w:color w:val="3E3E3E"/>
          <w:kern w:val="0"/>
          <w:sz w:val="28"/>
          <w:szCs w:val="28"/>
        </w:rPr>
      </w:pPr>
    </w:p>
    <w:p>
      <w:pPr>
        <w:widowControl/>
        <w:shd w:val="clear" w:color="auto" w:fill="FFFFFF"/>
        <w:ind w:left="141" w:leftChars="67" w:firstLine="420" w:firstLineChars="150"/>
        <w:rPr>
          <w:rFonts w:ascii="仿宋" w:hAnsi="仿宋" w:eastAsia="仿宋" w:cs="Helvetica"/>
          <w:color w:val="7F7F7F" w:themeColor="background1" w:themeShade="80"/>
          <w:kern w:val="0"/>
          <w:sz w:val="28"/>
          <w:szCs w:val="28"/>
        </w:rPr>
      </w:pPr>
      <w:r>
        <w:rPr>
          <w:rFonts w:hint="eastAsia" w:ascii="仿宋" w:hAnsi="仿宋" w:eastAsia="仿宋" w:cs="Helvetica"/>
          <w:color w:val="000000" w:themeColor="text1"/>
          <w:kern w:val="0"/>
          <w:sz w:val="28"/>
          <w:szCs w:val="28"/>
          <w:u w:val="single"/>
          <w:lang w:val="en-US" w:eastAsia="zh-CN"/>
        </w:rPr>
        <w:t>1-3</w:t>
      </w:r>
      <w:r>
        <w:rPr>
          <w:rFonts w:hint="eastAsia" w:ascii="仿宋" w:hAnsi="仿宋" w:eastAsia="仿宋" w:cs="Helvetica"/>
          <w:color w:val="000000" w:themeColor="text1"/>
          <w:kern w:val="0"/>
          <w:sz w:val="28"/>
          <w:szCs w:val="28"/>
        </w:rPr>
        <w:t>月</w:t>
      </w:r>
      <w:r>
        <w:rPr>
          <w:rFonts w:ascii="仿宋" w:hAnsi="仿宋" w:eastAsia="仿宋" w:cs="Helvetica"/>
          <w:color w:val="000000" w:themeColor="text1"/>
          <w:kern w:val="0"/>
          <w:sz w:val="28"/>
          <w:szCs w:val="28"/>
        </w:rPr>
        <w:t>抽检食用农产品</w:t>
      </w:r>
      <w:r>
        <w:rPr>
          <w:rFonts w:hint="eastAsia" w:ascii="仿宋" w:hAnsi="仿宋" w:eastAsia="仿宋" w:cs="Helvetica"/>
          <w:color w:val="000000" w:themeColor="text1"/>
          <w:kern w:val="0"/>
          <w:sz w:val="28"/>
          <w:szCs w:val="28"/>
        </w:rPr>
        <w:t>的农贸市场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</w:rPr>
        <w:t>（超市）</w:t>
      </w:r>
      <w:r>
        <w:rPr>
          <w:rFonts w:hint="eastAsia" w:ascii="仿宋" w:hAnsi="仿宋" w:eastAsia="仿宋" w:cs="Helvetica"/>
          <w:color w:val="000000" w:themeColor="text1"/>
          <w:kern w:val="0"/>
          <w:sz w:val="28"/>
          <w:szCs w:val="28"/>
        </w:rPr>
        <w:t>共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  <w:u w:val="single"/>
        </w:rPr>
        <w:t xml:space="preserve"> 6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</w:rPr>
        <w:t>个</w:t>
      </w: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，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  <w:u w:val="single"/>
        </w:rPr>
        <w:t>6</w:t>
      </w:r>
      <w:r>
        <w:rPr>
          <w:rFonts w:ascii="仿宋" w:hAnsi="仿宋" w:eastAsia="仿宋" w:cs="Helvetica"/>
          <w:bCs/>
          <w:color w:val="000000" w:themeColor="text1"/>
          <w:kern w:val="0"/>
          <w:sz w:val="28"/>
          <w:szCs w:val="28"/>
        </w:rPr>
        <w:t>个农贸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</w:rPr>
        <w:t>市场都抽检出不合格产品，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  <w:u w:val="single"/>
          <w:lang w:val="en-US" w:eastAsia="zh-CN"/>
        </w:rPr>
        <w:t>卜蜂莲花超市</w:t>
      </w:r>
      <w:r>
        <w:rPr>
          <w:rFonts w:ascii="仿宋" w:hAnsi="仿宋" w:eastAsia="仿宋" w:cs="Helvetica"/>
          <w:bCs/>
          <w:color w:val="000000" w:themeColor="text1"/>
          <w:kern w:val="0"/>
          <w:sz w:val="28"/>
          <w:szCs w:val="28"/>
        </w:rPr>
        <w:t>合格率最低</w:t>
      </w:r>
      <w:r>
        <w:rPr>
          <w:rFonts w:ascii="仿宋" w:hAnsi="仿宋" w:eastAsia="仿宋" w:cs="Helvetica"/>
          <w:color w:val="000000" w:themeColor="text1"/>
          <w:kern w:val="0"/>
          <w:sz w:val="28"/>
          <w:szCs w:val="28"/>
        </w:rPr>
        <w:t>为</w:t>
      </w:r>
      <w:r>
        <w:rPr>
          <w:rFonts w:hint="eastAsia" w:ascii="仿宋" w:hAnsi="仿宋" w:eastAsia="仿宋" w:cs="Helvetica"/>
          <w:color w:val="000000" w:themeColor="text1"/>
          <w:kern w:val="0"/>
          <w:sz w:val="28"/>
          <w:szCs w:val="28"/>
          <w:u w:val="single"/>
          <w:lang w:val="en-US" w:eastAsia="zh-CN"/>
        </w:rPr>
        <w:t>96.91</w:t>
      </w:r>
      <w:r>
        <w:rPr>
          <w:rFonts w:ascii="仿宋" w:hAnsi="仿宋" w:eastAsia="仿宋" w:cs="Helvetica"/>
          <w:b/>
          <w:bCs/>
          <w:color w:val="7F7F7F" w:themeColor="background1" w:themeShade="80"/>
          <w:kern w:val="0"/>
          <w:sz w:val="28"/>
          <w:szCs w:val="28"/>
          <w:u w:val="single"/>
        </w:rPr>
        <w:t>%</w:t>
      </w:r>
      <w:r>
        <w:rPr>
          <w:rFonts w:ascii="仿宋" w:hAnsi="仿宋" w:eastAsia="仿宋" w:cs="Helvetica"/>
          <w:color w:val="7F7F7F" w:themeColor="background1" w:themeShade="80"/>
          <w:kern w:val="0"/>
          <w:sz w:val="28"/>
          <w:szCs w:val="28"/>
        </w:rPr>
        <w:t>见图</w:t>
      </w:r>
      <w:r>
        <w:rPr>
          <w:rFonts w:hint="eastAsia" w:ascii="仿宋" w:hAnsi="仿宋" w:eastAsia="仿宋" w:cs="Helvetica"/>
          <w:color w:val="7F7F7F" w:themeColor="background1" w:themeShade="80"/>
          <w:kern w:val="0"/>
          <w:sz w:val="28"/>
          <w:szCs w:val="28"/>
        </w:rPr>
        <w:t>1]</w:t>
      </w:r>
      <w:r>
        <w:rPr>
          <w:rFonts w:hint="eastAsia" w:ascii="仿宋" w:hAnsi="仿宋" w:eastAsia="仿宋" w:cs="Helvetica"/>
          <w:color w:val="000000" w:themeColor="text1"/>
          <w:kern w:val="0"/>
          <w:sz w:val="28"/>
          <w:szCs w:val="28"/>
        </w:rPr>
        <w:t>。</w:t>
      </w:r>
    </w:p>
    <w:p>
      <w:pPr>
        <w:widowControl/>
        <w:shd w:val="clear" w:color="auto" w:fill="FFFFFF"/>
        <w:ind w:left="141" w:leftChars="67" w:firstLine="420" w:firstLineChars="150"/>
        <w:rPr>
          <w:rFonts w:ascii="仿宋" w:hAnsi="仿宋" w:eastAsia="仿宋" w:cs="Helvetica"/>
          <w:color w:val="7F7F7F" w:themeColor="background1" w:themeShade="80"/>
          <w:kern w:val="0"/>
          <w:sz w:val="28"/>
          <w:szCs w:val="28"/>
        </w:rPr>
      </w:pPr>
    </w:p>
    <w:p>
      <w:pPr>
        <w:widowControl/>
        <w:shd w:val="clear" w:color="auto" w:fill="FFFFFF"/>
        <w:jc w:val="left"/>
        <w:rPr>
          <w:rFonts w:cs="Helvetica" w:asciiTheme="minorEastAsia" w:hAnsiTheme="minorEastAsia"/>
          <w:color w:val="3E3E3E"/>
          <w:kern w:val="0"/>
          <w:sz w:val="28"/>
          <w:szCs w:val="28"/>
        </w:rPr>
      </w:pPr>
      <w:r>
        <w:rPr>
          <w:rFonts w:cs="Helvetica" w:asciiTheme="minorEastAsia" w:hAnsiTheme="minorEastAsia"/>
          <w:color w:val="3E3E3E"/>
          <w:kern w:val="0"/>
          <w:sz w:val="28"/>
          <w:szCs w:val="28"/>
        </w:rPr>
        <w:drawing>
          <wp:inline distT="0" distB="0" distL="0" distR="0">
            <wp:extent cx="4933950" cy="3443605"/>
            <wp:effectExtent l="0" t="0" r="0" b="4445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rFonts w:hint="eastAsia" w:cs="Helvetica" w:asciiTheme="minorEastAsia" w:hAnsiTheme="minorEastAsia"/>
          <w:b/>
          <w:color w:val="3E3E3E"/>
          <w:kern w:val="0"/>
          <w:sz w:val="32"/>
          <w:szCs w:val="32"/>
        </w:rPr>
        <w:drawing>
          <wp:inline distT="0" distB="0" distL="0" distR="0">
            <wp:extent cx="4657725" cy="2984500"/>
            <wp:effectExtent l="4445" t="5080" r="5080" b="20320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>
      <w:pPr>
        <w:widowControl/>
        <w:ind w:firstLine="643" w:firstLineChars="200"/>
        <w:rPr>
          <w:rFonts w:cs="Helvetica" w:asciiTheme="minorEastAsia" w:hAnsiTheme="minorEastAsia"/>
          <w:b/>
          <w:color w:val="3E3E3E"/>
          <w:kern w:val="0"/>
          <w:sz w:val="32"/>
          <w:szCs w:val="32"/>
        </w:rPr>
        <w:sectPr>
          <w:footerReference r:id="rId8" w:type="default"/>
          <w:footnotePr>
            <w:numFmt w:val="decimalEnclosedCircleChinese"/>
          </w:footnotePr>
          <w:pgSz w:w="11906" w:h="16838"/>
          <w:pgMar w:top="1440" w:right="1800" w:bottom="1843" w:left="1800" w:header="964" w:footer="1191" w:gutter="0"/>
          <w:pgNumType w:start="1"/>
          <w:cols w:space="425" w:num="1"/>
          <w:docGrid w:type="lines" w:linePitch="312" w:charSpace="0"/>
        </w:sectPr>
      </w:pPr>
    </w:p>
    <w:p>
      <w:pPr>
        <w:widowControl/>
        <w:rPr>
          <w:rFonts w:cs="Helvetica" w:asciiTheme="minorEastAsia" w:hAnsiTheme="minorEastAsia"/>
          <w:b/>
          <w:color w:val="3E3E3E"/>
          <w:kern w:val="0"/>
          <w:sz w:val="32"/>
          <w:szCs w:val="32"/>
        </w:rPr>
      </w:pPr>
    </w:p>
    <w:p>
      <w:pPr>
        <w:widowControl/>
        <w:ind w:firstLine="643" w:firstLineChars="200"/>
        <w:rPr>
          <w:rFonts w:ascii="黑体" w:hAnsi="黑体" w:eastAsia="黑体" w:cs="Helvetica"/>
          <w:b/>
          <w:color w:val="3E3E3E"/>
          <w:kern w:val="0"/>
          <w:sz w:val="32"/>
          <w:szCs w:val="32"/>
        </w:rPr>
      </w:pPr>
      <w:r>
        <w:rPr>
          <w:rFonts w:hint="eastAsia" w:ascii="黑体" w:hAnsi="黑体" w:eastAsia="黑体" w:cs="Helvetica"/>
          <w:b/>
          <w:color w:val="3E3E3E"/>
          <w:kern w:val="0"/>
          <w:sz w:val="32"/>
          <w:szCs w:val="32"/>
        </w:rPr>
        <w:t>不合格产品及处理</w:t>
      </w:r>
    </w:p>
    <w:p>
      <w:pPr>
        <w:widowControl/>
        <w:shd w:val="clear" w:color="auto" w:fill="FFFFFF"/>
        <w:ind w:left="281" w:leftChars="134" w:firstLine="321" w:firstLineChars="100"/>
        <w:rPr>
          <w:rFonts w:cs="Helvetica" w:asciiTheme="majorEastAsia" w:hAnsiTheme="majorEastAsia" w:eastAsiaTheme="majorEastAsia"/>
          <w:b/>
          <w:color w:val="3E3E3E"/>
          <w:kern w:val="0"/>
          <w:sz w:val="32"/>
          <w:szCs w:val="32"/>
        </w:rPr>
      </w:pPr>
    </w:p>
    <w:p>
      <w:pPr>
        <w:widowControl/>
        <w:shd w:val="clear" w:color="auto" w:fill="FFFFFF"/>
        <w:ind w:left="315" w:leftChars="150" w:firstLine="140" w:firstLineChars="50"/>
        <w:rPr>
          <w:rFonts w:ascii="仿宋" w:hAnsi="仿宋" w:eastAsia="仿宋" w:cs="Helvetica"/>
          <w:color w:val="3E3E3E"/>
          <w:kern w:val="0"/>
          <w:sz w:val="28"/>
          <w:szCs w:val="28"/>
        </w:rPr>
      </w:pP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  <w:lang w:val="en-US" w:eastAsia="zh-CN"/>
        </w:rPr>
        <w:t>1-3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月</w:t>
      </w: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抽检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的</w:t>
      </w: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蔬菜瓜果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类产品</w:t>
      </w: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合格率为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  <w:lang w:val="en-US" w:eastAsia="zh-CN"/>
        </w:rPr>
        <w:t>97.16</w:t>
      </w: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%，不合格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共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  <w:lang w:val="en-US" w:eastAsia="zh-CN"/>
        </w:rPr>
        <w:t>143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批次，</w:t>
      </w:r>
    </w:p>
    <w:p>
      <w:pPr>
        <w:widowControl/>
        <w:shd w:val="clear" w:color="auto" w:fill="FFFFFF"/>
        <w:ind w:firstLine="560" w:firstLineChars="200"/>
        <w:rPr>
          <w:rFonts w:ascii="仿宋" w:hAnsi="仿宋" w:eastAsia="仿宋" w:cs="Helvetica"/>
          <w:color w:val="3E3E3E"/>
          <w:kern w:val="0"/>
          <w:sz w:val="28"/>
          <w:szCs w:val="28"/>
        </w:rPr>
      </w:pP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其中不合格</w:t>
      </w: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品种有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</w:rPr>
        <w:t>：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  <w:u w:val="single"/>
          <w:lang w:val="en-US" w:eastAsia="zh-CN"/>
        </w:rPr>
        <w:t xml:space="preserve">春菜、韭菜、油菜、油麦菜、菠菜、水白菜、水白菜花、金丝白、天津白、普通白菜、枸杞叶、白菜苔、大白菜、西芹、茄子、小白菜、菜心、春菜心、白菜心、茼蒿、西洋菜、奶白菜、土白菜、莴笋、番茄、生菜 、芥菜头、包菜、四季豆、包菜、地瓜叶、青尖椒 、上海青、西芹、芥蓝、银丝白、白萝卜、细葱、花椰菜、红脚芥蓝、白茄、土白菜、普通白菜、叶芥菜、红尖椒、长豆角、毛白菜、莙荙菜、绍菜 </w:t>
      </w: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，</w:t>
      </w:r>
      <w:r>
        <w:rPr>
          <w:rFonts w:ascii="仿宋" w:hAnsi="仿宋" w:eastAsia="仿宋" w:cs="Helvetica"/>
          <w:bCs/>
          <w:kern w:val="0"/>
          <w:sz w:val="28"/>
          <w:szCs w:val="28"/>
        </w:rPr>
        <w:t>检出的不合格项为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  <w:u w:val="single"/>
          <w:lang w:eastAsia="zh-CN"/>
        </w:rPr>
        <w:t>农药残留、毒死蜱、啶虫脒、甲氰菊酯、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  <w:u w:val="single"/>
          <w:lang w:val="en-US" w:eastAsia="zh-CN"/>
        </w:rPr>
        <w:t>多菌灵、克百威、水胺硫磷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</w:rPr>
        <w:t>；</w:t>
      </w:r>
    </w:p>
    <w:p>
      <w:pPr>
        <w:widowControl/>
        <w:shd w:val="clear" w:color="auto" w:fill="FFFFFF"/>
        <w:ind w:firstLine="560" w:firstLineChars="200"/>
        <w:rPr>
          <w:rFonts w:ascii="仿宋" w:hAnsi="仿宋" w:eastAsia="仿宋" w:cs="Helvetica"/>
          <w:color w:val="3E3E3E"/>
          <w:kern w:val="0"/>
          <w:sz w:val="28"/>
          <w:szCs w:val="28"/>
        </w:rPr>
      </w:pP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抽检的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水产品</w:t>
      </w: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合格率为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  <w:lang w:val="en-US" w:eastAsia="zh-CN"/>
        </w:rPr>
        <w:t>98.33</w:t>
      </w: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%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，不合格共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  <w:lang w:val="en-US" w:eastAsia="zh-CN"/>
        </w:rPr>
        <w:t>6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批次</w:t>
      </w:r>
    </w:p>
    <w:p>
      <w:pPr>
        <w:widowControl/>
        <w:shd w:val="clear" w:color="auto" w:fill="FFFFFF"/>
        <w:ind w:firstLine="560" w:firstLineChars="200"/>
        <w:rPr>
          <w:rFonts w:hint="default" w:ascii="仿宋" w:hAnsi="仿宋" w:eastAsia="仿宋" w:cs="Helvetica"/>
          <w:bCs/>
          <w:kern w:val="0"/>
          <w:sz w:val="28"/>
          <w:szCs w:val="28"/>
          <w:u w:val="single"/>
          <w:lang w:val="en-US"/>
        </w:rPr>
      </w:pP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其中不合格</w:t>
      </w: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品种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  <w:lang w:val="en-US" w:eastAsia="zh-CN"/>
        </w:rPr>
        <w:t>鲫鱼、花晗、黄骨鱼</w:t>
      </w: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，</w:t>
      </w:r>
      <w:r>
        <w:rPr>
          <w:rFonts w:ascii="仿宋" w:hAnsi="仿宋" w:eastAsia="仿宋" w:cs="Helvetica"/>
          <w:bCs/>
          <w:kern w:val="0"/>
          <w:sz w:val="28"/>
          <w:szCs w:val="28"/>
        </w:rPr>
        <w:t>检出的不合格项</w:t>
      </w:r>
      <w:r>
        <w:rPr>
          <w:rFonts w:hint="eastAsia" w:ascii="仿宋" w:hAnsi="仿宋" w:eastAsia="仿宋" w:cs="Helvetica"/>
          <w:bCs/>
          <w:kern w:val="0"/>
          <w:sz w:val="28"/>
          <w:szCs w:val="28"/>
        </w:rPr>
        <w:t>为</w:t>
      </w:r>
      <w:r>
        <w:rPr>
          <w:rFonts w:hint="eastAsia" w:ascii="仿宋" w:hAnsi="仿宋" w:eastAsia="仿宋" w:cs="Helvetica"/>
          <w:bCs/>
          <w:kern w:val="0"/>
          <w:sz w:val="28"/>
          <w:szCs w:val="28"/>
          <w:u w:val="single"/>
        </w:rPr>
        <w:t xml:space="preserve"> 氯霉素</w:t>
      </w:r>
      <w:r>
        <w:rPr>
          <w:rFonts w:hint="eastAsia" w:ascii="仿宋" w:hAnsi="仿宋" w:eastAsia="仿宋" w:cs="Helvetica"/>
          <w:bCs/>
          <w:kern w:val="0"/>
          <w:sz w:val="28"/>
          <w:szCs w:val="28"/>
          <w:u w:val="single"/>
          <w:lang w:val="en-US" w:eastAsia="zh-CN"/>
        </w:rPr>
        <w:t xml:space="preserve"> .</w:t>
      </w:r>
    </w:p>
    <w:p>
      <w:pPr>
        <w:widowControl/>
        <w:shd w:val="clear" w:color="auto" w:fill="FFFFFF"/>
        <w:ind w:firstLine="560" w:firstLineChars="200"/>
        <w:rPr>
          <w:rFonts w:hint="eastAsia" w:ascii="仿宋" w:hAnsi="仿宋" w:eastAsia="仿宋" w:cs="Helvetica"/>
          <w:color w:val="3E3E3E"/>
          <w:kern w:val="0"/>
          <w:sz w:val="28"/>
          <w:szCs w:val="28"/>
        </w:rPr>
      </w:pP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抽检的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lang w:eastAsia="zh-CN"/>
        </w:rPr>
        <w:t>禽肉蛋类</w:t>
      </w: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合格率为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  <w:lang w:val="en-US" w:eastAsia="zh-CN"/>
        </w:rPr>
        <w:t>97.22</w:t>
      </w: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%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，不合格共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  <w:lang w:val="en-US" w:eastAsia="zh-CN"/>
        </w:rPr>
        <w:t>1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批次</w:t>
      </w:r>
    </w:p>
    <w:p>
      <w:pPr>
        <w:widowControl/>
        <w:shd w:val="clear" w:color="auto" w:fill="FFFFFF"/>
        <w:ind w:firstLine="560" w:firstLineChars="200"/>
        <w:rPr>
          <w:rFonts w:hint="eastAsia" w:ascii="仿宋" w:hAnsi="仿宋" w:eastAsia="仿宋" w:cs="Helvetica"/>
          <w:color w:val="3E3E3E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其中不合格</w:t>
      </w: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品种</w:t>
      </w:r>
      <w:r>
        <w:rPr>
          <w:rFonts w:hint="eastAsia" w:ascii="仿宋" w:hAnsi="仿宋" w:eastAsia="仿宋" w:cs="Helvetica"/>
          <w:color w:val="3E3E3E"/>
          <w:kern w:val="0"/>
          <w:sz w:val="28"/>
          <w:szCs w:val="28"/>
          <w:u w:val="single"/>
          <w:lang w:val="en-US" w:eastAsia="zh-CN"/>
        </w:rPr>
        <w:t>鸡蛋</w:t>
      </w:r>
      <w:r>
        <w:rPr>
          <w:rFonts w:ascii="仿宋" w:hAnsi="仿宋" w:eastAsia="仿宋" w:cs="Helvetica"/>
          <w:color w:val="3E3E3E"/>
          <w:kern w:val="0"/>
          <w:sz w:val="28"/>
          <w:szCs w:val="28"/>
        </w:rPr>
        <w:t>，</w:t>
      </w:r>
      <w:r>
        <w:rPr>
          <w:rFonts w:ascii="仿宋" w:hAnsi="仿宋" w:eastAsia="仿宋" w:cs="Helvetica"/>
          <w:bCs/>
          <w:kern w:val="0"/>
          <w:sz w:val="28"/>
          <w:szCs w:val="28"/>
        </w:rPr>
        <w:t>检出的不合格项</w:t>
      </w:r>
      <w:r>
        <w:rPr>
          <w:rFonts w:hint="eastAsia" w:ascii="仿宋" w:hAnsi="仿宋" w:eastAsia="仿宋" w:cs="Helvetica"/>
          <w:bCs/>
          <w:kern w:val="0"/>
          <w:sz w:val="28"/>
          <w:szCs w:val="28"/>
        </w:rPr>
        <w:t>为</w:t>
      </w:r>
      <w:r>
        <w:rPr>
          <w:rFonts w:hint="eastAsia" w:ascii="仿宋" w:hAnsi="仿宋" w:eastAsia="仿宋" w:cs="Helvetica"/>
          <w:bCs/>
          <w:color w:val="000000" w:themeColor="text1"/>
          <w:kern w:val="0"/>
          <w:sz w:val="28"/>
          <w:szCs w:val="28"/>
          <w:u w:val="single"/>
          <w:lang w:eastAsia="zh-CN"/>
        </w:rPr>
        <w:t>蛋中氟苯尼考</w:t>
      </w:r>
      <w:r>
        <w:rPr>
          <w:rFonts w:hint="eastAsia" w:ascii="仿宋" w:hAnsi="仿宋" w:eastAsia="仿宋" w:cs="Helvetica"/>
          <w:bCs/>
          <w:kern w:val="0"/>
          <w:sz w:val="28"/>
          <w:szCs w:val="28"/>
          <w:u w:val="single"/>
          <w:lang w:val="en-US" w:eastAsia="zh-CN"/>
        </w:rPr>
        <w:t xml:space="preserve"> .</w:t>
      </w:r>
    </w:p>
    <w:p>
      <w:pPr>
        <w:widowControl/>
        <w:shd w:val="clear" w:color="auto" w:fill="FFFFFF"/>
        <w:ind w:firstLine="560" w:firstLineChars="200"/>
        <w:rPr>
          <w:rFonts w:hint="eastAsia" w:ascii="仿宋" w:hAnsi="仿宋" w:eastAsia="仿宋" w:cs="Helvetica"/>
          <w:bCs/>
          <w:kern w:val="0"/>
          <w:sz w:val="28"/>
          <w:szCs w:val="28"/>
          <w:u w:val="single"/>
        </w:rPr>
      </w:pPr>
    </w:p>
    <w:p>
      <w:pPr>
        <w:widowControl/>
        <w:shd w:val="clear" w:color="auto" w:fill="FFFFFF"/>
        <w:ind w:firstLine="420" w:firstLineChars="150"/>
        <w:rPr>
          <w:rFonts w:ascii="仿宋" w:hAnsi="仿宋" w:eastAsia="仿宋" w:cs="Helvetica"/>
          <w:color w:val="7F7F7F" w:themeColor="background1" w:themeShade="80"/>
          <w:kern w:val="0"/>
          <w:sz w:val="28"/>
          <w:szCs w:val="28"/>
        </w:rPr>
      </w:pPr>
      <w:r>
        <w:rPr>
          <w:rFonts w:hint="eastAsia" w:ascii="仿宋" w:hAnsi="仿宋" w:eastAsia="仿宋" w:cs="Helvetica"/>
          <w:color w:val="3E3E3E"/>
          <w:kern w:val="0"/>
          <w:sz w:val="28"/>
          <w:szCs w:val="28"/>
        </w:rPr>
        <w:t>检测不合格产品均已按要求实施了后续处理</w:t>
      </w:r>
      <w:r>
        <w:rPr>
          <w:rFonts w:hint="eastAsia" w:ascii="仿宋" w:hAnsi="仿宋" w:eastAsia="仿宋" w:cs="Helvetica"/>
          <w:color w:val="7F7F7F" w:themeColor="background1" w:themeShade="80"/>
          <w:kern w:val="0"/>
          <w:sz w:val="28"/>
          <w:szCs w:val="28"/>
        </w:rPr>
        <w:t>[详见表2]。</w:t>
      </w:r>
    </w:p>
    <w:p>
      <w:pPr>
        <w:widowControl/>
        <w:shd w:val="clear" w:color="auto" w:fill="FFFFFF"/>
        <w:rPr>
          <w:rFonts w:cs="Helvetica" w:asciiTheme="minorEastAsia" w:hAnsiTheme="minorEastAsia"/>
          <w:color w:val="3E3E3E"/>
          <w:kern w:val="0"/>
          <w:sz w:val="28"/>
          <w:szCs w:val="28"/>
        </w:rPr>
      </w:pPr>
    </w:p>
    <w:p>
      <w:pPr>
        <w:widowControl/>
        <w:shd w:val="clear" w:color="auto" w:fill="FFFFFF"/>
        <w:rPr>
          <w:rFonts w:cs="Helvetica" w:asciiTheme="minorEastAsia" w:hAnsiTheme="minorEastAsia"/>
          <w:color w:val="3E3E3E"/>
          <w:kern w:val="0"/>
          <w:sz w:val="28"/>
          <w:szCs w:val="28"/>
        </w:rPr>
      </w:pPr>
    </w:p>
    <w:p>
      <w:pPr>
        <w:widowControl/>
        <w:shd w:val="clear" w:color="auto" w:fill="FFFFFF"/>
        <w:rPr>
          <w:rFonts w:cs="Helvetica" w:asciiTheme="minorEastAsia" w:hAnsiTheme="minorEastAsia"/>
          <w:color w:val="3E3E3E"/>
          <w:kern w:val="0"/>
          <w:sz w:val="28"/>
          <w:szCs w:val="28"/>
        </w:rPr>
      </w:pPr>
    </w:p>
    <w:p>
      <w:pPr>
        <w:widowControl/>
        <w:shd w:val="clear" w:color="auto" w:fill="FFFFFF"/>
        <w:ind w:firstLine="643" w:firstLineChars="200"/>
        <w:rPr>
          <w:rFonts w:cs="Helvetica" w:asciiTheme="majorEastAsia" w:hAnsiTheme="majorEastAsia" w:eastAsiaTheme="majorEastAsia"/>
          <w:b/>
          <w:color w:val="3E3E3E"/>
          <w:kern w:val="0"/>
          <w:sz w:val="32"/>
          <w:szCs w:val="32"/>
        </w:rPr>
      </w:pPr>
    </w:p>
    <w:p>
      <w:pPr>
        <w:widowControl/>
        <w:rPr>
          <w:rFonts w:ascii="黑体" w:hAnsi="黑体" w:eastAsia="黑体" w:cs="Helvetica"/>
          <w:b/>
          <w:color w:val="3E3E3E"/>
          <w:kern w:val="0"/>
          <w:sz w:val="32"/>
          <w:szCs w:val="32"/>
        </w:rPr>
      </w:pPr>
      <w:r>
        <w:rPr>
          <w:rFonts w:hint="eastAsia" w:ascii="黑体" w:hAnsi="黑体" w:eastAsia="黑体" w:cs="Helvetica"/>
          <w:b/>
          <w:color w:val="3E3E3E"/>
          <w:kern w:val="0"/>
          <w:sz w:val="32"/>
          <w:szCs w:val="32"/>
        </w:rPr>
        <w:t>高危品种汇总</w:t>
      </w:r>
    </w:p>
    <w:p>
      <w:pPr>
        <w:widowControl/>
        <w:shd w:val="clear" w:color="auto" w:fill="FFFFFF"/>
        <w:ind w:firstLine="643" w:firstLineChars="200"/>
        <w:rPr>
          <w:rFonts w:ascii="黑体" w:hAnsi="黑体" w:eastAsia="黑体" w:cs="Helvetica"/>
          <w:b/>
          <w:color w:val="3E3E3E"/>
          <w:kern w:val="0"/>
          <w:sz w:val="32"/>
          <w:szCs w:val="32"/>
        </w:rPr>
      </w:pPr>
    </w:p>
    <w:p>
      <w:pPr>
        <w:widowControl/>
        <w:shd w:val="clear" w:color="auto" w:fill="FFFFFF"/>
        <w:ind w:firstLine="560" w:firstLineChars="200"/>
        <w:rPr>
          <w:rFonts w:ascii="黑体" w:hAnsi="黑体" w:eastAsia="黑体" w:cs="Helvetica"/>
          <w:b/>
          <w:color w:val="3E3E3E"/>
          <w:kern w:val="0"/>
          <w:sz w:val="32"/>
          <w:szCs w:val="32"/>
        </w:rPr>
      </w:pPr>
      <w:r>
        <w:rPr>
          <w:rFonts w:hint="eastAsia" w:cs="Helvetica" w:asciiTheme="minorEastAsia" w:hAnsiTheme="minorEastAsia"/>
          <w:color w:val="3E3E3E"/>
          <w:kern w:val="0"/>
          <w:sz w:val="28"/>
          <w:szCs w:val="28"/>
        </w:rPr>
        <w:t>蔬菜瓜果类产品覆盖有</w:t>
      </w:r>
      <w:r>
        <w:rPr>
          <w:rFonts w:hint="eastAsia" w:cs="Helvetica" w:asciiTheme="minorEastAsia" w:hAnsiTheme="minorEastAsia"/>
          <w:color w:val="3E3E3E"/>
          <w:kern w:val="0"/>
          <w:sz w:val="28"/>
          <w:szCs w:val="28"/>
          <w:u w:val="single"/>
          <w:lang w:val="en-US" w:eastAsia="zh-CN"/>
        </w:rPr>
        <w:t>116</w:t>
      </w:r>
      <w:r>
        <w:rPr>
          <w:rFonts w:hint="eastAsia" w:cs="Helvetica" w:asciiTheme="minorEastAsia" w:hAnsiTheme="minorEastAsia"/>
          <w:color w:val="3E3E3E"/>
          <w:kern w:val="0"/>
          <w:sz w:val="28"/>
          <w:szCs w:val="28"/>
        </w:rPr>
        <w:t>个品种，水产品覆盖有</w:t>
      </w:r>
      <w:r>
        <w:rPr>
          <w:rFonts w:hint="eastAsia" w:cs="Helvetica" w:asciiTheme="minorEastAsia" w:hAnsiTheme="minorEastAsia"/>
          <w:color w:val="3E3E3E"/>
          <w:kern w:val="0"/>
          <w:sz w:val="28"/>
          <w:szCs w:val="28"/>
          <w:u w:val="single"/>
          <w:lang w:val="en-US" w:eastAsia="zh-CN"/>
        </w:rPr>
        <w:t>29</w:t>
      </w:r>
      <w:r>
        <w:rPr>
          <w:rFonts w:hint="eastAsia" w:cs="Helvetica" w:asciiTheme="minorEastAsia" w:hAnsiTheme="minorEastAsia"/>
          <w:color w:val="3E3E3E"/>
          <w:kern w:val="0"/>
          <w:sz w:val="28"/>
          <w:szCs w:val="28"/>
          <w:u w:val="none"/>
          <w:lang w:val="en-US" w:eastAsia="zh-CN"/>
        </w:rPr>
        <w:t>个</w:t>
      </w:r>
      <w:r>
        <w:rPr>
          <w:rFonts w:hint="eastAsia" w:cs="Helvetica" w:asciiTheme="minorEastAsia" w:hAnsiTheme="minorEastAsia"/>
          <w:color w:val="3E3E3E"/>
          <w:kern w:val="0"/>
          <w:sz w:val="28"/>
          <w:szCs w:val="28"/>
        </w:rPr>
        <w:t>品种，根据检验结果显示，检测出不合格批次最多的蔬菜瓜果类产品是</w:t>
      </w:r>
      <w:r>
        <w:rPr>
          <w:rFonts w:hint="eastAsia" w:cs="Helvetica" w:asciiTheme="minorEastAsia" w:hAnsiTheme="minorEastAsia"/>
          <w:color w:val="3E3E3E"/>
          <w:kern w:val="0"/>
          <w:sz w:val="28"/>
          <w:szCs w:val="28"/>
          <w:u w:val="single"/>
          <w:lang w:val="en-US" w:eastAsia="zh-CN"/>
        </w:rPr>
        <w:t xml:space="preserve">春菜 </w:t>
      </w:r>
      <w:r>
        <w:rPr>
          <w:rFonts w:hint="eastAsia" w:cs="Helvetica" w:asciiTheme="minorEastAsia" w:hAnsiTheme="minorEastAsia"/>
          <w:color w:val="3E3E3E"/>
          <w:kern w:val="0"/>
          <w:sz w:val="28"/>
          <w:szCs w:val="28"/>
        </w:rPr>
        <w:t>,水产品是</w:t>
      </w:r>
      <w:r>
        <w:rPr>
          <w:rFonts w:hint="eastAsia" w:cs="Helvetica" w:asciiTheme="minorEastAsia" w:hAnsiTheme="minorEastAsia"/>
          <w:color w:val="3E3E3E"/>
          <w:kern w:val="0"/>
          <w:sz w:val="28"/>
          <w:szCs w:val="28"/>
          <w:u w:val="single"/>
          <w:lang w:val="en-US" w:eastAsia="zh-CN"/>
        </w:rPr>
        <w:t xml:space="preserve"> 花晗 </w:t>
      </w:r>
      <w:r>
        <w:rPr>
          <w:rFonts w:hint="eastAsia" w:cs="Helvetica" w:asciiTheme="minorEastAsia" w:hAnsiTheme="minorEastAsia"/>
          <w:color w:val="3E3E3E"/>
          <w:kern w:val="0"/>
          <w:sz w:val="28"/>
          <w:szCs w:val="28"/>
        </w:rPr>
        <w:t>。</w:t>
      </w:r>
    </w:p>
    <w:p>
      <w:pPr>
        <w:widowControl/>
        <w:shd w:val="clear" w:color="auto" w:fill="FFFFFF"/>
        <w:ind w:firstLine="560" w:firstLineChars="200"/>
        <w:rPr>
          <w:rFonts w:cs="Helvetica" w:asciiTheme="minorEastAsia" w:hAnsiTheme="minorEastAsia"/>
          <w:color w:val="3E3E3E"/>
          <w:kern w:val="0"/>
          <w:sz w:val="28"/>
          <w:szCs w:val="28"/>
        </w:rPr>
      </w:pPr>
      <w:r>
        <w:rPr>
          <w:rFonts w:hint="eastAsia" w:cs="Helvetica" w:asciiTheme="minorEastAsia" w:hAnsiTheme="minorEastAsia"/>
          <w:color w:val="3E3E3E"/>
          <w:kern w:val="0"/>
          <w:sz w:val="28"/>
          <w:szCs w:val="28"/>
        </w:rPr>
        <w:t>所检出的不合格产品中，有</w:t>
      </w:r>
      <w:r>
        <w:rPr>
          <w:rFonts w:hint="eastAsia" w:cs="Helvetica" w:asciiTheme="minorEastAsia" w:hAnsiTheme="minorEastAsia"/>
          <w:color w:val="3E3E3E"/>
          <w:kern w:val="0"/>
          <w:sz w:val="28"/>
          <w:szCs w:val="28"/>
          <w:u w:val="single"/>
          <w:lang w:val="en-US" w:eastAsia="zh-CN"/>
        </w:rPr>
        <w:t>91</w:t>
      </w:r>
      <w:r>
        <w:rPr>
          <w:rFonts w:hint="eastAsia" w:cs="Helvetica" w:asciiTheme="minorEastAsia" w:hAnsiTheme="minorEastAsia"/>
          <w:color w:val="3E3E3E"/>
          <w:kern w:val="0"/>
          <w:sz w:val="28"/>
          <w:szCs w:val="28"/>
        </w:rPr>
        <w:t>批次的进货渠道是来自本市（区/县），其他</w:t>
      </w:r>
      <w:r>
        <w:rPr>
          <w:rFonts w:hint="eastAsia" w:cs="Helvetica" w:asciiTheme="minorEastAsia" w:hAnsiTheme="minorEastAsia"/>
          <w:color w:val="3E3E3E"/>
          <w:kern w:val="0"/>
          <w:sz w:val="28"/>
          <w:szCs w:val="28"/>
          <w:u w:val="single"/>
          <w:lang w:val="en-US" w:eastAsia="zh-CN"/>
        </w:rPr>
        <w:t>59</w:t>
      </w:r>
      <w:r>
        <w:rPr>
          <w:rFonts w:hint="eastAsia" w:cs="Helvetica" w:asciiTheme="minorEastAsia" w:hAnsiTheme="minorEastAsia"/>
          <w:color w:val="3E3E3E"/>
          <w:kern w:val="0"/>
          <w:sz w:val="28"/>
          <w:szCs w:val="28"/>
        </w:rPr>
        <w:t>批次的进货渠道均为外市（区/县）或外省</w:t>
      </w:r>
      <w:r>
        <w:rPr>
          <w:rFonts w:hint="eastAsia" w:ascii="仿宋" w:hAnsi="仿宋" w:eastAsia="仿宋" w:cs="Helvetica"/>
          <w:color w:val="7F7F7F" w:themeColor="background1" w:themeShade="80"/>
          <w:kern w:val="0"/>
          <w:sz w:val="28"/>
          <w:szCs w:val="28"/>
        </w:rPr>
        <w:t xml:space="preserve"> [详见表3]</w:t>
      </w:r>
      <w:r>
        <w:rPr>
          <w:rFonts w:hint="eastAsia" w:cs="Helvetica" w:asciiTheme="minorEastAsia" w:hAnsiTheme="minorEastAsia"/>
          <w:color w:val="3E3E3E"/>
          <w:kern w:val="0"/>
          <w:sz w:val="28"/>
          <w:szCs w:val="28"/>
        </w:rPr>
        <w:t xml:space="preserve"> 。</w:t>
      </w:r>
    </w:p>
    <w:p>
      <w:pPr>
        <w:widowControl/>
        <w:shd w:val="clear" w:color="auto" w:fill="FFFFFF"/>
        <w:ind w:firstLine="560" w:firstLineChars="200"/>
        <w:rPr>
          <w:rFonts w:cs="Helvetica" w:asciiTheme="minorEastAsia" w:hAnsiTheme="minorEastAsia"/>
          <w:color w:val="3E3E3E"/>
          <w:kern w:val="0"/>
          <w:sz w:val="28"/>
          <w:szCs w:val="28"/>
        </w:rPr>
      </w:pPr>
    </w:p>
    <w:p>
      <w:pPr>
        <w:widowControl/>
        <w:shd w:val="clear" w:color="auto" w:fill="FFFFFF"/>
        <w:rPr>
          <w:rFonts w:hint="eastAsia" w:cs="Helvetica" w:asciiTheme="minorEastAsia" w:hAnsiTheme="minorEastAsia"/>
          <w:color w:val="3E3E3E"/>
          <w:kern w:val="0"/>
          <w:sz w:val="28"/>
          <w:szCs w:val="28"/>
        </w:rPr>
      </w:pPr>
      <w:r>
        <w:rPr>
          <w:rFonts w:hint="eastAsia" w:cs="Helvetica" w:asciiTheme="minorEastAsia" w:hAnsiTheme="minorEastAsia"/>
          <w:color w:val="3E3E3E"/>
          <w:kern w:val="0"/>
          <w:sz w:val="28"/>
          <w:szCs w:val="28"/>
        </w:rPr>
        <w:t xml:space="preserve"> </w:t>
      </w:r>
    </w:p>
    <w:p>
      <w:pPr>
        <w:widowControl/>
        <w:shd w:val="clear" w:color="auto" w:fill="FFFFFF"/>
        <w:rPr>
          <w:rFonts w:hint="eastAsia" w:cs="Helvetica" w:asciiTheme="minorEastAsia" w:hAnsiTheme="minorEastAsia"/>
          <w:color w:val="3E3E3E"/>
          <w:kern w:val="0"/>
          <w:sz w:val="28"/>
          <w:szCs w:val="28"/>
        </w:rPr>
      </w:pPr>
    </w:p>
    <w:p>
      <w:pPr>
        <w:widowControl/>
        <w:shd w:val="clear" w:color="auto" w:fill="FFFFFF"/>
        <w:rPr>
          <w:rFonts w:hint="eastAsia" w:cs="Helvetica" w:asciiTheme="minorEastAsia" w:hAnsiTheme="minorEastAsia"/>
          <w:color w:val="3E3E3E"/>
          <w:kern w:val="0"/>
          <w:sz w:val="28"/>
          <w:szCs w:val="28"/>
        </w:rPr>
        <w:sectPr>
          <w:footnotePr>
            <w:numFmt w:val="decimalEnclosedCircleChinese"/>
          </w:footnotePr>
          <w:pgSz w:w="11906" w:h="16838"/>
          <w:pgMar w:top="1440" w:right="1800" w:bottom="1843" w:left="1800" w:header="964" w:footer="1191" w:gutter="0"/>
          <w:pgNumType w:start="1"/>
          <w:cols w:space="425" w:num="1"/>
          <w:docGrid w:type="lines" w:linePitch="312" w:charSpace="0"/>
        </w:sectPr>
      </w:pPr>
    </w:p>
    <w:p>
      <w:pPr>
        <w:widowControl/>
        <w:rPr>
          <w:rFonts w:cs="Helvetica" w:asciiTheme="minorEastAsia" w:hAnsiTheme="minorEastAsia"/>
          <w:color w:val="3E3E3E"/>
          <w:kern w:val="0"/>
          <w:sz w:val="28"/>
          <w:szCs w:val="28"/>
        </w:rPr>
      </w:pPr>
      <w:r>
        <w:rPr>
          <w:rFonts w:cs="Helvetica" w:asciiTheme="minorEastAsia" w:hAnsiTheme="minorEastAsia"/>
          <w:color w:val="3E3E3E"/>
          <w:kern w:val="0"/>
          <w:sz w:val="28"/>
          <w:szCs w:val="28"/>
        </w:rPr>
        <w:t>附件：</w:t>
      </w:r>
    </w:p>
    <w:p>
      <w:pPr>
        <w:pStyle w:val="3"/>
        <w:keepNext/>
        <w:ind w:firstLine="560" w:firstLineChars="200"/>
        <w:rPr>
          <w:rFonts w:ascii="仿宋" w:hAnsi="仿宋" w:eastAsia="仿宋" w:cs="Helvetica"/>
          <w:color w:val="FF0000"/>
          <w:kern w:val="0"/>
          <w:sz w:val="24"/>
          <w:szCs w:val="24"/>
        </w:rPr>
      </w:pPr>
      <w:r>
        <w:rPr>
          <w:rFonts w:hint="eastAsia" w:ascii="黑体" w:hAnsi="黑体"/>
          <w:sz w:val="28"/>
          <w:szCs w:val="28"/>
        </w:rPr>
        <w:t xml:space="preserve">表 </w:t>
      </w:r>
      <w:r>
        <w:rPr>
          <w:rFonts w:ascii="黑体" w:hAnsi="黑体"/>
          <w:sz w:val="28"/>
          <w:szCs w:val="28"/>
        </w:rPr>
        <w:fldChar w:fldCharType="begin"/>
      </w:r>
      <w:r>
        <w:rPr>
          <w:rFonts w:ascii="黑体" w:hAnsi="黑体"/>
          <w:sz w:val="28"/>
          <w:szCs w:val="28"/>
        </w:rPr>
        <w:instrText xml:space="preserve"> </w:instrText>
      </w:r>
      <w:r>
        <w:rPr>
          <w:rFonts w:hint="eastAsia" w:ascii="黑体" w:hAnsi="黑体"/>
          <w:sz w:val="28"/>
          <w:szCs w:val="28"/>
        </w:rPr>
        <w:instrText xml:space="preserve">SEQ 表 \* ARABIC</w:instrText>
      </w:r>
      <w:r>
        <w:rPr>
          <w:rFonts w:ascii="黑体" w:hAnsi="黑体"/>
          <w:sz w:val="28"/>
          <w:szCs w:val="28"/>
        </w:rPr>
        <w:instrText xml:space="preserve"> </w:instrText>
      </w:r>
      <w:r>
        <w:rPr>
          <w:rFonts w:ascii="黑体" w:hAnsi="黑体"/>
          <w:sz w:val="28"/>
          <w:szCs w:val="28"/>
        </w:rPr>
        <w:fldChar w:fldCharType="separate"/>
      </w:r>
      <w:r>
        <w:rPr>
          <w:rFonts w:ascii="黑体" w:hAnsi="黑体"/>
          <w:sz w:val="28"/>
          <w:szCs w:val="28"/>
        </w:rPr>
        <w:t>1</w:t>
      </w:r>
      <w:r>
        <w:rPr>
          <w:rFonts w:ascii="黑体" w:hAnsi="黑体"/>
          <w:sz w:val="28"/>
          <w:szCs w:val="28"/>
        </w:rPr>
        <w:fldChar w:fldCharType="end"/>
      </w:r>
      <w:r>
        <w:rPr>
          <w:rFonts w:hint="eastAsia" w:ascii="黑体" w:hAnsi="黑体"/>
          <w:sz w:val="28"/>
          <w:szCs w:val="28"/>
        </w:rPr>
        <w:t xml:space="preserve">  各市场检验批次明细</w:t>
      </w:r>
    </w:p>
    <w:tbl>
      <w:tblPr>
        <w:tblStyle w:val="10"/>
        <w:tblW w:w="8644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1399"/>
        <w:gridCol w:w="2835"/>
        <w:gridCol w:w="878"/>
        <w:gridCol w:w="1749"/>
        <w:gridCol w:w="121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序号</w:t>
            </w:r>
          </w:p>
        </w:tc>
        <w:tc>
          <w:tcPr>
            <w:tcW w:w="1399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品种</w:t>
            </w:r>
          </w:p>
        </w:tc>
        <w:tc>
          <w:tcPr>
            <w:tcW w:w="283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采集点</w:t>
            </w:r>
          </w:p>
        </w:tc>
        <w:tc>
          <w:tcPr>
            <w:tcW w:w="878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抽样批次</w:t>
            </w:r>
          </w:p>
        </w:tc>
        <w:tc>
          <w:tcPr>
            <w:tcW w:w="1749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不合格批次</w:t>
            </w:r>
          </w:p>
        </w:tc>
        <w:tc>
          <w:tcPr>
            <w:tcW w:w="12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合格率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1</w:t>
            </w:r>
          </w:p>
        </w:tc>
        <w:tc>
          <w:tcPr>
            <w:tcW w:w="1399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蔬菜类</w:t>
            </w:r>
          </w:p>
        </w:tc>
        <w:tc>
          <w:tcPr>
            <w:tcW w:w="283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市场</w:t>
            </w:r>
          </w:p>
        </w:tc>
        <w:tc>
          <w:tcPr>
            <w:tcW w:w="878" w:type="dxa"/>
          </w:tcPr>
          <w:p>
            <w:pPr>
              <w:widowControl/>
              <w:spacing w:line="360" w:lineRule="auto"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840</w:t>
            </w:r>
          </w:p>
        </w:tc>
        <w:tc>
          <w:tcPr>
            <w:tcW w:w="1749" w:type="dxa"/>
          </w:tcPr>
          <w:p>
            <w:pPr>
              <w:widowControl/>
              <w:spacing w:line="360" w:lineRule="auto"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216" w:type="dxa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97.38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%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</w:p>
        </w:tc>
        <w:tc>
          <w:tcPr>
            <w:tcW w:w="1399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城北鱼肉菜市场</w:t>
            </w:r>
          </w:p>
        </w:tc>
        <w:tc>
          <w:tcPr>
            <w:tcW w:w="878" w:type="dxa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840</w:t>
            </w:r>
          </w:p>
        </w:tc>
        <w:tc>
          <w:tcPr>
            <w:tcW w:w="1749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216" w:type="dxa"/>
          </w:tcPr>
          <w:p>
            <w:pPr>
              <w:jc w:val="center"/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97.38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%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6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3</w:t>
            </w:r>
          </w:p>
        </w:tc>
        <w:tc>
          <w:tcPr>
            <w:tcW w:w="1399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商品城美佳乐超市</w:t>
            </w:r>
          </w:p>
        </w:tc>
        <w:tc>
          <w:tcPr>
            <w:tcW w:w="878" w:type="dxa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840</w:t>
            </w:r>
          </w:p>
        </w:tc>
        <w:tc>
          <w:tcPr>
            <w:tcW w:w="1749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216" w:type="dxa"/>
          </w:tcPr>
          <w:p>
            <w:pPr>
              <w:jc w:val="center"/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97.26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%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4</w:t>
            </w:r>
          </w:p>
        </w:tc>
        <w:tc>
          <w:tcPr>
            <w:tcW w:w="1399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广达美佳乐超市</w:t>
            </w:r>
          </w:p>
        </w:tc>
        <w:tc>
          <w:tcPr>
            <w:tcW w:w="878" w:type="dxa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840</w:t>
            </w:r>
          </w:p>
        </w:tc>
        <w:tc>
          <w:tcPr>
            <w:tcW w:w="1749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216" w:type="dxa"/>
          </w:tcPr>
          <w:p>
            <w:pPr>
              <w:jc w:val="center"/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97.26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%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5</w:t>
            </w:r>
          </w:p>
        </w:tc>
        <w:tc>
          <w:tcPr>
            <w:tcW w:w="1399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泰汇卜蜂莲花超市（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万通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普宁店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878" w:type="dxa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840</w:t>
            </w:r>
          </w:p>
        </w:tc>
        <w:tc>
          <w:tcPr>
            <w:tcW w:w="1749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27</w:t>
            </w:r>
          </w:p>
        </w:tc>
        <w:tc>
          <w:tcPr>
            <w:tcW w:w="1216" w:type="dxa"/>
          </w:tcPr>
          <w:p>
            <w:pPr>
              <w:jc w:val="center"/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96.79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%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6</w:t>
            </w:r>
          </w:p>
        </w:tc>
        <w:tc>
          <w:tcPr>
            <w:tcW w:w="1399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沃尔玛超市</w:t>
            </w:r>
          </w:p>
        </w:tc>
        <w:tc>
          <w:tcPr>
            <w:tcW w:w="878" w:type="dxa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840</w:t>
            </w:r>
          </w:p>
        </w:tc>
        <w:tc>
          <w:tcPr>
            <w:tcW w:w="1749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216" w:type="dxa"/>
          </w:tcPr>
          <w:p>
            <w:pPr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96.9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%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6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1</w:t>
            </w:r>
          </w:p>
        </w:tc>
        <w:tc>
          <w:tcPr>
            <w:tcW w:w="1399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水产品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类</w:t>
            </w:r>
          </w:p>
        </w:tc>
        <w:tc>
          <w:tcPr>
            <w:tcW w:w="283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市场</w:t>
            </w:r>
          </w:p>
        </w:tc>
        <w:tc>
          <w:tcPr>
            <w:tcW w:w="878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60</w:t>
            </w:r>
          </w:p>
        </w:tc>
        <w:tc>
          <w:tcPr>
            <w:tcW w:w="1749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216" w:type="dxa"/>
          </w:tcPr>
          <w:p>
            <w:pPr>
              <w:jc w:val="center"/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98.33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%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</w:p>
        </w:tc>
        <w:tc>
          <w:tcPr>
            <w:tcW w:w="1399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城北鱼肉菜市场</w:t>
            </w:r>
          </w:p>
        </w:tc>
        <w:tc>
          <w:tcPr>
            <w:tcW w:w="878" w:type="dxa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60</w:t>
            </w:r>
          </w:p>
        </w:tc>
        <w:tc>
          <w:tcPr>
            <w:tcW w:w="1749" w:type="dxa"/>
          </w:tcPr>
          <w:p>
            <w:pPr>
              <w:widowControl/>
              <w:spacing w:line="360" w:lineRule="auto"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216" w:type="dxa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98.33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%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3</w:t>
            </w:r>
          </w:p>
        </w:tc>
        <w:tc>
          <w:tcPr>
            <w:tcW w:w="1399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商品城美佳乐超市</w:t>
            </w:r>
          </w:p>
        </w:tc>
        <w:tc>
          <w:tcPr>
            <w:tcW w:w="878" w:type="dxa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60</w:t>
            </w:r>
          </w:p>
        </w:tc>
        <w:tc>
          <w:tcPr>
            <w:tcW w:w="1749" w:type="dxa"/>
          </w:tcPr>
          <w:p>
            <w:pPr>
              <w:widowControl/>
              <w:spacing w:line="360" w:lineRule="auto"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216" w:type="dxa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96.67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%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4</w:t>
            </w:r>
          </w:p>
        </w:tc>
        <w:tc>
          <w:tcPr>
            <w:tcW w:w="1399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广达美佳乐超市</w:t>
            </w:r>
          </w:p>
        </w:tc>
        <w:tc>
          <w:tcPr>
            <w:tcW w:w="878" w:type="dxa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60</w:t>
            </w:r>
          </w:p>
        </w:tc>
        <w:tc>
          <w:tcPr>
            <w:tcW w:w="1749" w:type="dxa"/>
          </w:tcPr>
          <w:p>
            <w:pPr>
              <w:widowControl/>
              <w:spacing w:line="360" w:lineRule="auto"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216" w:type="dxa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98.33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%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5</w:t>
            </w:r>
          </w:p>
        </w:tc>
        <w:tc>
          <w:tcPr>
            <w:tcW w:w="1399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泰汇卜蜂莲花超市（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万通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普宁店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878" w:type="dxa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60</w:t>
            </w:r>
          </w:p>
        </w:tc>
        <w:tc>
          <w:tcPr>
            <w:tcW w:w="1749" w:type="dxa"/>
          </w:tcPr>
          <w:p>
            <w:pPr>
              <w:widowControl/>
              <w:spacing w:line="360" w:lineRule="auto"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216" w:type="dxa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98.33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%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6</w:t>
            </w:r>
          </w:p>
        </w:tc>
        <w:tc>
          <w:tcPr>
            <w:tcW w:w="1399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沃尔玛超市</w:t>
            </w:r>
          </w:p>
        </w:tc>
        <w:tc>
          <w:tcPr>
            <w:tcW w:w="878" w:type="dxa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60</w:t>
            </w:r>
          </w:p>
        </w:tc>
        <w:tc>
          <w:tcPr>
            <w:tcW w:w="1749" w:type="dxa"/>
          </w:tcPr>
          <w:p>
            <w:pPr>
              <w:widowControl/>
              <w:spacing w:line="360" w:lineRule="auto"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1216" w:type="dxa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%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禽肉蛋类</w:t>
            </w:r>
          </w:p>
        </w:tc>
        <w:tc>
          <w:tcPr>
            <w:tcW w:w="283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市场</w:t>
            </w:r>
          </w:p>
        </w:tc>
        <w:tc>
          <w:tcPr>
            <w:tcW w:w="87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749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12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%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99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城北鱼肉菜市场</w:t>
            </w:r>
          </w:p>
        </w:tc>
        <w:tc>
          <w:tcPr>
            <w:tcW w:w="878" w:type="dxa"/>
            <w:vAlign w:val="top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749" w:type="dxa"/>
            <w:vAlign w:val="top"/>
          </w:tcPr>
          <w:p>
            <w:pPr>
              <w:widowControl/>
              <w:spacing w:line="360" w:lineRule="auto"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216" w:type="dxa"/>
            <w:vAlign w:val="top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83.33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%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99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商品城美佳乐超市</w:t>
            </w:r>
          </w:p>
        </w:tc>
        <w:tc>
          <w:tcPr>
            <w:tcW w:w="878" w:type="dxa"/>
            <w:vAlign w:val="top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749" w:type="dxa"/>
            <w:vAlign w:val="top"/>
          </w:tcPr>
          <w:p>
            <w:pPr>
              <w:widowControl/>
              <w:spacing w:line="360" w:lineRule="auto"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1216" w:type="dxa"/>
            <w:vAlign w:val="top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%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99" w:type="dxa"/>
            <w:vMerge w:val="restart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广达美佳乐超市</w:t>
            </w:r>
          </w:p>
        </w:tc>
        <w:tc>
          <w:tcPr>
            <w:tcW w:w="878" w:type="dxa"/>
            <w:vAlign w:val="top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749" w:type="dxa"/>
            <w:vAlign w:val="top"/>
          </w:tcPr>
          <w:p>
            <w:pPr>
              <w:widowControl/>
              <w:spacing w:line="360" w:lineRule="auto"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1216" w:type="dxa"/>
            <w:vAlign w:val="top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%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99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泰汇卜蜂莲花超市（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万通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普宁店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878" w:type="dxa"/>
            <w:vAlign w:val="top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749" w:type="dxa"/>
            <w:vAlign w:val="top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1216" w:type="dxa"/>
            <w:vAlign w:val="top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%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99" w:type="dxa"/>
            <w:vMerge w:val="continue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沃尔玛超市</w:t>
            </w:r>
          </w:p>
        </w:tc>
        <w:tc>
          <w:tcPr>
            <w:tcW w:w="878" w:type="dxa"/>
            <w:vAlign w:val="top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749" w:type="dxa"/>
            <w:vAlign w:val="top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1216" w:type="dxa"/>
            <w:vAlign w:val="top"/>
          </w:tcPr>
          <w:p>
            <w:pPr>
              <w:widowControl/>
              <w:spacing w:line="360" w:lineRule="auto"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%</w:t>
            </w:r>
          </w:p>
        </w:tc>
      </w:tr>
    </w:tbl>
    <w:p>
      <w:pPr>
        <w:widowControl/>
        <w:shd w:val="clear" w:color="auto" w:fill="FFFFFF"/>
        <w:spacing w:line="360" w:lineRule="auto"/>
        <w:rPr>
          <w:rFonts w:cs="Helvetica" w:asciiTheme="minorEastAsia" w:hAnsiTheme="minorEastAsia"/>
          <w:bCs/>
          <w:color w:val="366091" w:themeColor="accent1" w:themeShade="BF"/>
          <w:kern w:val="0"/>
          <w:sz w:val="24"/>
          <w:szCs w:val="24"/>
        </w:rPr>
      </w:pPr>
    </w:p>
    <w:p>
      <w:pPr>
        <w:widowControl/>
        <w:shd w:val="clear" w:color="auto" w:fill="FFFFFF"/>
        <w:ind w:firstLine="560" w:firstLineChars="200"/>
        <w:rPr>
          <w:rFonts w:ascii="仿宋" w:hAnsi="仿宋" w:eastAsia="仿宋" w:cs="Helvetica"/>
          <w:color w:val="3E3E3E"/>
          <w:kern w:val="0"/>
          <w:sz w:val="28"/>
          <w:szCs w:val="28"/>
        </w:rPr>
        <w:sectPr>
          <w:footnotePr>
            <w:numFmt w:val="decimalEnclosedCircleChinese"/>
          </w:footnotePr>
          <w:pgSz w:w="11906" w:h="16838"/>
          <w:pgMar w:top="1440" w:right="1800" w:bottom="1843" w:left="1800" w:header="964" w:footer="1191" w:gutter="0"/>
          <w:pgNumType w:start="1"/>
          <w:cols w:space="425" w:num="1"/>
          <w:docGrid w:type="lines" w:linePitch="312" w:charSpace="0"/>
        </w:sectPr>
      </w:pPr>
    </w:p>
    <w:p>
      <w:pPr>
        <w:pStyle w:val="3"/>
        <w:keepNext/>
        <w:ind w:firstLine="280" w:firstLineChars="100"/>
        <w:rPr>
          <w:sz w:val="28"/>
          <w:szCs w:val="28"/>
        </w:rPr>
      </w:pPr>
    </w:p>
    <w:p>
      <w:pPr>
        <w:pStyle w:val="3"/>
        <w:keepNext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表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 xml:space="preserve">SEQ 表 \* ARABIC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 xml:space="preserve">-1         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>1月份</w:t>
      </w:r>
      <w:r>
        <w:rPr>
          <w:rFonts w:hint="eastAsia"/>
          <w:sz w:val="28"/>
          <w:szCs w:val="28"/>
        </w:rPr>
        <w:t>不合格产品处理明细</w:t>
      </w:r>
    </w:p>
    <w:tbl>
      <w:tblPr>
        <w:tblStyle w:val="10"/>
        <w:tblW w:w="9990" w:type="dxa"/>
        <w:tblInd w:w="-891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1995"/>
        <w:gridCol w:w="1035"/>
        <w:gridCol w:w="1125"/>
        <w:gridCol w:w="1935"/>
        <w:gridCol w:w="945"/>
        <w:gridCol w:w="151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  <w:lang w:val="en-US" w:eastAsia="zh-CN"/>
              </w:rPr>
              <w:t>品种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抽样市场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抽样批次</w:t>
            </w:r>
          </w:p>
        </w:tc>
        <w:tc>
          <w:tcPr>
            <w:tcW w:w="1125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不合格批次</w:t>
            </w:r>
          </w:p>
        </w:tc>
        <w:tc>
          <w:tcPr>
            <w:tcW w:w="1935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不合格项</w:t>
            </w:r>
          </w:p>
        </w:tc>
        <w:tc>
          <w:tcPr>
            <w:tcW w:w="945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处理方式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处理数量（kg</w:t>
            </w: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  <w:lang w:eastAsia="zh-CN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天津白</w:t>
            </w:r>
          </w:p>
        </w:tc>
        <w:tc>
          <w:tcPr>
            <w:tcW w:w="1995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12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啶虫脒</w:t>
            </w:r>
          </w:p>
        </w:tc>
        <w:tc>
          <w:tcPr>
            <w:tcW w:w="945" w:type="dxa"/>
            <w:vAlign w:val="center"/>
          </w:tcPr>
          <w:p>
            <w:pPr>
              <w:widowControl/>
              <w:jc w:val="left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普通白菜</w:t>
            </w:r>
          </w:p>
        </w:tc>
        <w:tc>
          <w:tcPr>
            <w:tcW w:w="1995" w:type="dxa"/>
          </w:tcPr>
          <w:p>
            <w:pPr>
              <w:jc w:val="center"/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12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啶虫脒</w:t>
            </w:r>
          </w:p>
        </w:tc>
        <w:tc>
          <w:tcPr>
            <w:tcW w:w="945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花晗</w:t>
            </w:r>
          </w:p>
        </w:tc>
        <w:tc>
          <w:tcPr>
            <w:tcW w:w="199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氯霉素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3.01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白菜心</w:t>
            </w:r>
          </w:p>
        </w:tc>
        <w:tc>
          <w:tcPr>
            <w:tcW w:w="1995" w:type="dxa"/>
          </w:tcPr>
          <w:p>
            <w:pPr>
              <w:jc w:val="center"/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12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945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春菜心</w:t>
            </w:r>
          </w:p>
        </w:tc>
        <w:tc>
          <w:tcPr>
            <w:tcW w:w="1995" w:type="dxa"/>
          </w:tcPr>
          <w:p>
            <w:pPr>
              <w:jc w:val="center"/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12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945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油麦菜</w:t>
            </w:r>
          </w:p>
        </w:tc>
        <w:tc>
          <w:tcPr>
            <w:tcW w:w="199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9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甲氰菊酯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0.46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菜心</w:t>
            </w:r>
          </w:p>
        </w:tc>
        <w:tc>
          <w:tcPr>
            <w:tcW w:w="199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20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0.36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西洋菜</w:t>
            </w:r>
          </w:p>
        </w:tc>
        <w:tc>
          <w:tcPr>
            <w:tcW w:w="199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16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0.4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val="en-US" w:eastAsia="zh-CN"/>
              </w:rPr>
              <w:t>春菜</w:t>
            </w:r>
          </w:p>
        </w:tc>
        <w:tc>
          <w:tcPr>
            <w:tcW w:w="199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15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0.47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val="en-US" w:eastAsia="zh-CN"/>
              </w:rPr>
              <w:t>鸡蛋</w:t>
            </w:r>
          </w:p>
        </w:tc>
        <w:tc>
          <w:tcPr>
            <w:tcW w:w="199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城北鱼肉菜市场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蛋中氟苯尼考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4.84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津白</w:t>
            </w:r>
          </w:p>
        </w:tc>
        <w:tc>
          <w:tcPr>
            <w:tcW w:w="199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城北鱼肉菜市场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啶虫脒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2.31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大白菜</w:t>
            </w:r>
          </w:p>
        </w:tc>
        <w:tc>
          <w:tcPr>
            <w:tcW w:w="199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城北鱼肉菜市场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11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啶虫脒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3.1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鲫鱼</w:t>
            </w:r>
          </w:p>
        </w:tc>
        <w:tc>
          <w:tcPr>
            <w:tcW w:w="199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城北鱼肉菜市场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1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氯霉素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小白菜</w:t>
            </w:r>
          </w:p>
        </w:tc>
        <w:tc>
          <w:tcPr>
            <w:tcW w:w="199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城北鱼肉菜市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7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1.09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韭菜</w:t>
            </w:r>
          </w:p>
        </w:tc>
        <w:tc>
          <w:tcPr>
            <w:tcW w:w="199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城北鱼肉菜市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15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0.43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小白菜</w:t>
            </w:r>
          </w:p>
        </w:tc>
        <w:tc>
          <w:tcPr>
            <w:tcW w:w="199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城北鱼肉菜市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7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  <w:t>水白菜</w:t>
            </w:r>
          </w:p>
        </w:tc>
        <w:tc>
          <w:tcPr>
            <w:tcW w:w="199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城北鱼肉菜市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4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0.43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  <w:t>生菜</w:t>
            </w:r>
          </w:p>
        </w:tc>
        <w:tc>
          <w:tcPr>
            <w:tcW w:w="199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城北鱼肉菜市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18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春菜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12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945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4.5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韭菜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12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935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945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5.8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菠菜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12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945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2.1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西芹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12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945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3.47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花晗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12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氯霉素</w:t>
            </w:r>
          </w:p>
        </w:tc>
        <w:tc>
          <w:tcPr>
            <w:tcW w:w="945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菜心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茼蒿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2.99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莴笋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1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3.7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包菜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5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14.3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韭菜</w:t>
            </w:r>
          </w:p>
        </w:tc>
        <w:tc>
          <w:tcPr>
            <w:tcW w:w="1995" w:type="dxa"/>
          </w:tcPr>
          <w:p>
            <w:pPr>
              <w:jc w:val="center"/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12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945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1.11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水白菜花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12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啶虫脒</w:t>
            </w:r>
          </w:p>
        </w:tc>
        <w:tc>
          <w:tcPr>
            <w:tcW w:w="945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1.39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金丝白</w:t>
            </w:r>
          </w:p>
        </w:tc>
        <w:tc>
          <w:tcPr>
            <w:tcW w:w="1995" w:type="dxa"/>
            <w:vAlign w:val="top"/>
          </w:tcPr>
          <w:p>
            <w:pPr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啶虫脒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2.39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黄骨鱼</w:t>
            </w:r>
          </w:p>
        </w:tc>
        <w:tc>
          <w:tcPr>
            <w:tcW w:w="1995" w:type="dxa"/>
            <w:vAlign w:val="top"/>
          </w:tcPr>
          <w:p>
            <w:pPr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氯霉素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茼蒿</w:t>
            </w:r>
          </w:p>
        </w:tc>
        <w:tc>
          <w:tcPr>
            <w:tcW w:w="1995" w:type="dxa"/>
            <w:vAlign w:val="top"/>
          </w:tcPr>
          <w:p>
            <w:pPr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1.47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莴笋</w:t>
            </w:r>
          </w:p>
        </w:tc>
        <w:tc>
          <w:tcPr>
            <w:tcW w:w="1995" w:type="dxa"/>
            <w:vAlign w:val="top"/>
          </w:tcPr>
          <w:p>
            <w:pPr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6.08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芥菜头</w:t>
            </w:r>
          </w:p>
        </w:tc>
        <w:tc>
          <w:tcPr>
            <w:tcW w:w="1995" w:type="dxa"/>
            <w:vAlign w:val="top"/>
          </w:tcPr>
          <w:p>
            <w:pPr>
              <w:jc w:val="center"/>
              <w:rPr>
                <w:rFonts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4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水胺硫磷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3.45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油菜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12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945" w:type="dxa"/>
          </w:tcPr>
          <w:p>
            <w:pP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油麦菜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12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945" w:type="dxa"/>
          </w:tcPr>
          <w:p>
            <w:pP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2.62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水白菜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啶虫脒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1.85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枸杞叶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茄子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啶虫脒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3.29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鲫鱼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氯霉素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1.17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土白菜</w:t>
            </w:r>
          </w:p>
        </w:tc>
        <w:tc>
          <w:tcPr>
            <w:tcW w:w="199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2.81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韭菜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2.15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白菜苔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啶虫脒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1.39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小白菜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0.76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枸杞叶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西洋菜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奶白菜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12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1.04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茼蒿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12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0.76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番茄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11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2.29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春菜</w:t>
            </w:r>
          </w:p>
        </w:tc>
        <w:tc>
          <w:tcPr>
            <w:tcW w:w="1995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1035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10</w:t>
            </w:r>
          </w:p>
        </w:tc>
        <w:tc>
          <w:tcPr>
            <w:tcW w:w="112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935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94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515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1.74</w:t>
            </w:r>
          </w:p>
        </w:tc>
      </w:tr>
    </w:tbl>
    <w:p>
      <w:pPr>
        <w:pStyle w:val="3"/>
        <w:keepNext/>
        <w:ind w:firstLine="280" w:firstLineChars="100"/>
        <w:rPr>
          <w:rFonts w:hint="eastAsia"/>
          <w:sz w:val="28"/>
          <w:szCs w:val="28"/>
        </w:rPr>
      </w:pPr>
    </w:p>
    <w:p>
      <w:pPr>
        <w:pStyle w:val="3"/>
        <w:keepNext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表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 xml:space="preserve">SEQ 表 \* ARABIC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-2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 xml:space="preserve">           2月份</w:t>
      </w:r>
      <w:r>
        <w:rPr>
          <w:rFonts w:hint="eastAsia"/>
          <w:sz w:val="28"/>
          <w:szCs w:val="28"/>
        </w:rPr>
        <w:t>不合格产品处理明细</w:t>
      </w:r>
    </w:p>
    <w:tbl>
      <w:tblPr>
        <w:tblStyle w:val="10"/>
        <w:tblpPr w:leftFromText="180" w:rightFromText="180" w:vertAnchor="text" w:horzAnchor="page" w:tblpX="1305" w:tblpY="640"/>
        <w:tblOverlap w:val="never"/>
        <w:tblW w:w="9721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8"/>
        <w:gridCol w:w="1950"/>
        <w:gridCol w:w="916"/>
        <w:gridCol w:w="1267"/>
        <w:gridCol w:w="1816"/>
        <w:gridCol w:w="868"/>
        <w:gridCol w:w="141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  <w:lang w:val="en-US" w:eastAsia="zh-CN"/>
              </w:rPr>
              <w:t>品种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抽样市场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抽样批次</w:t>
            </w:r>
          </w:p>
        </w:tc>
        <w:tc>
          <w:tcPr>
            <w:tcW w:w="126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不合格批次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不合格项</w:t>
            </w:r>
          </w:p>
        </w:tc>
        <w:tc>
          <w:tcPr>
            <w:tcW w:w="868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处理方式</w:t>
            </w:r>
          </w:p>
        </w:tc>
        <w:tc>
          <w:tcPr>
            <w:tcW w:w="1416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处理数量（kg</w:t>
            </w: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  <w:lang w:eastAsia="zh-CN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韭菜</w:t>
            </w:r>
          </w:p>
        </w:tc>
        <w:tc>
          <w:tcPr>
            <w:tcW w:w="1950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267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  <w:vAlign w:val="center"/>
          </w:tcPr>
          <w:p>
            <w:pPr>
              <w:widowControl/>
              <w:jc w:val="left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青尖椒</w:t>
            </w:r>
          </w:p>
        </w:tc>
        <w:tc>
          <w:tcPr>
            <w:tcW w:w="1950" w:type="dxa"/>
          </w:tcPr>
          <w:p>
            <w:pPr>
              <w:jc w:val="center"/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267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多菌灵</w:t>
            </w:r>
          </w:p>
        </w:tc>
        <w:tc>
          <w:tcPr>
            <w:tcW w:w="86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0.25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春菜</w:t>
            </w:r>
          </w:p>
        </w:tc>
        <w:tc>
          <w:tcPr>
            <w:tcW w:w="195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小白菜</w:t>
            </w:r>
          </w:p>
        </w:tc>
        <w:tc>
          <w:tcPr>
            <w:tcW w:w="1950" w:type="dxa"/>
          </w:tcPr>
          <w:p>
            <w:pPr>
              <w:jc w:val="center"/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267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啶虫脒</w:t>
            </w:r>
          </w:p>
        </w:tc>
        <w:tc>
          <w:tcPr>
            <w:tcW w:w="86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芹菜</w:t>
            </w:r>
          </w:p>
        </w:tc>
        <w:tc>
          <w:tcPr>
            <w:tcW w:w="1950" w:type="dxa"/>
          </w:tcPr>
          <w:p>
            <w:pPr>
              <w:jc w:val="center"/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267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0.25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芥蓝</w:t>
            </w:r>
          </w:p>
        </w:tc>
        <w:tc>
          <w:tcPr>
            <w:tcW w:w="1950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13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白萝卜</w:t>
            </w:r>
          </w:p>
        </w:tc>
        <w:tc>
          <w:tcPr>
            <w:tcW w:w="195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3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啶虫脒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西洋菜</w:t>
            </w:r>
          </w:p>
        </w:tc>
        <w:tc>
          <w:tcPr>
            <w:tcW w:w="195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9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普通白菜</w:t>
            </w:r>
          </w:p>
        </w:tc>
        <w:tc>
          <w:tcPr>
            <w:tcW w:w="195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8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包菜</w:t>
            </w:r>
          </w:p>
        </w:tc>
        <w:tc>
          <w:tcPr>
            <w:tcW w:w="195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城北鱼肉菜市场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啶虫脒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3.9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西芹</w:t>
            </w:r>
          </w:p>
        </w:tc>
        <w:tc>
          <w:tcPr>
            <w:tcW w:w="195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城北鱼肉菜市场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0.52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银丝白</w:t>
            </w:r>
          </w:p>
        </w:tc>
        <w:tc>
          <w:tcPr>
            <w:tcW w:w="195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城北鱼肉菜市场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4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春菜</w:t>
            </w:r>
          </w:p>
        </w:tc>
        <w:tc>
          <w:tcPr>
            <w:tcW w:w="195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城北鱼肉菜市场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22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0.73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菠菜</w:t>
            </w:r>
          </w:p>
        </w:tc>
        <w:tc>
          <w:tcPr>
            <w:tcW w:w="195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城北鱼肉菜市场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19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0.42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韭菜</w:t>
            </w:r>
          </w:p>
        </w:tc>
        <w:tc>
          <w:tcPr>
            <w:tcW w:w="195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城北鱼肉菜市场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16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0.31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菜心</w:t>
            </w:r>
          </w:p>
        </w:tc>
        <w:tc>
          <w:tcPr>
            <w:tcW w:w="195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城北鱼肉菜市场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18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上海青</w:t>
            </w:r>
          </w:p>
        </w:tc>
        <w:tc>
          <w:tcPr>
            <w:tcW w:w="1950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城北鱼肉菜市场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4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0.43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菠菜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267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86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5.2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天津白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267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啶虫脒</w:t>
            </w:r>
          </w:p>
        </w:tc>
        <w:tc>
          <w:tcPr>
            <w:tcW w:w="86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4.2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小白菜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267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啶虫脒</w:t>
            </w:r>
          </w:p>
        </w:tc>
        <w:tc>
          <w:tcPr>
            <w:tcW w:w="86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3.4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菠菜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267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4.3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白萝卜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267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啶虫脒</w:t>
            </w:r>
          </w:p>
        </w:tc>
        <w:tc>
          <w:tcPr>
            <w:tcW w:w="86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8.7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番茄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啶虫脒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9.3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红脚芥蓝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4.2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生菜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10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6.69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四季豆</w:t>
            </w:r>
          </w:p>
        </w:tc>
        <w:tc>
          <w:tcPr>
            <w:tcW w:w="1950" w:type="dxa"/>
          </w:tcPr>
          <w:p>
            <w:pPr>
              <w:jc w:val="center"/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267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86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3.46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春菜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267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2.04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水白菜花</w:t>
            </w:r>
          </w:p>
        </w:tc>
        <w:tc>
          <w:tcPr>
            <w:tcW w:w="1950" w:type="dxa"/>
            <w:vAlign w:val="top"/>
          </w:tcPr>
          <w:p>
            <w:pPr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啶虫脒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西洋菜</w:t>
            </w:r>
          </w:p>
        </w:tc>
        <w:tc>
          <w:tcPr>
            <w:tcW w:w="1950" w:type="dxa"/>
            <w:vAlign w:val="top"/>
          </w:tcPr>
          <w:p>
            <w:pPr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0.69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西芹</w:t>
            </w:r>
          </w:p>
        </w:tc>
        <w:tc>
          <w:tcPr>
            <w:tcW w:w="1950" w:type="dxa"/>
            <w:vAlign w:val="top"/>
          </w:tcPr>
          <w:p>
            <w:pPr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细葱</w:t>
            </w:r>
          </w:p>
        </w:tc>
        <w:tc>
          <w:tcPr>
            <w:tcW w:w="1950" w:type="dxa"/>
            <w:vAlign w:val="top"/>
          </w:tcPr>
          <w:p>
            <w:pPr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克百威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0.66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莴笋</w:t>
            </w:r>
          </w:p>
        </w:tc>
        <w:tc>
          <w:tcPr>
            <w:tcW w:w="1950" w:type="dxa"/>
            <w:vAlign w:val="top"/>
          </w:tcPr>
          <w:p>
            <w:pPr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3.3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菜心</w:t>
            </w:r>
          </w:p>
        </w:tc>
        <w:tc>
          <w:tcPr>
            <w:tcW w:w="1950" w:type="dxa"/>
            <w:vAlign w:val="top"/>
          </w:tcPr>
          <w:p>
            <w:pPr>
              <w:jc w:val="center"/>
              <w:rPr>
                <w:rFonts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9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1.15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生菜</w:t>
            </w:r>
          </w:p>
        </w:tc>
        <w:tc>
          <w:tcPr>
            <w:tcW w:w="1950" w:type="dxa"/>
            <w:vAlign w:val="top"/>
          </w:tcPr>
          <w:p>
            <w:pPr>
              <w:jc w:val="center"/>
              <w:rPr>
                <w:rFonts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11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1.39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韭菜</w:t>
            </w:r>
          </w:p>
        </w:tc>
        <w:tc>
          <w:tcPr>
            <w:tcW w:w="1950" w:type="dxa"/>
            <w:vAlign w:val="top"/>
          </w:tcPr>
          <w:p>
            <w:pPr>
              <w:jc w:val="center"/>
              <w:rPr>
                <w:rFonts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9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0.32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菜心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267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</w:tcPr>
          <w:p>
            <w:pP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1.36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油麦菜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267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</w:tcPr>
          <w:p>
            <w:pP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3.69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奶白菜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2.45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西芹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3.08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花椰菜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5.02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白茄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克百威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4.23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番茄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啶虫脒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7.13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土白菜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啶虫脒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1.86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西芹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8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农药残留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叶芥菜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5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克百威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3.5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地瓜叶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0.83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番茄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啶虫脒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3.48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val="en-US" w:eastAsia="zh-CN"/>
              </w:rPr>
              <w:t>油麦菜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0.97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春菜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上海青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12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奶白菜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6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1.66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津白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4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1.63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小白菜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7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1.16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西洋菜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10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1.17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莴笋</w:t>
            </w:r>
          </w:p>
        </w:tc>
        <w:tc>
          <w:tcPr>
            <w:tcW w:w="195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916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4</w:t>
            </w:r>
          </w:p>
        </w:tc>
        <w:tc>
          <w:tcPr>
            <w:tcW w:w="126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81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868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416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1.54</w:t>
            </w:r>
          </w:p>
        </w:tc>
      </w:tr>
    </w:tbl>
    <w:p>
      <w:pPr>
        <w:pStyle w:val="3"/>
        <w:keepNext/>
        <w:ind w:firstLine="280" w:firstLineChars="100"/>
        <w:rPr>
          <w:rFonts w:hint="eastAsia"/>
          <w:sz w:val="28"/>
          <w:szCs w:val="28"/>
        </w:rPr>
      </w:pPr>
    </w:p>
    <w:p>
      <w:pPr>
        <w:pStyle w:val="3"/>
        <w:keepNext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表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 xml:space="preserve">SEQ 表 \* ARABIC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-3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 xml:space="preserve">             3月份</w:t>
      </w:r>
      <w:r>
        <w:rPr>
          <w:rFonts w:hint="eastAsia"/>
          <w:sz w:val="28"/>
          <w:szCs w:val="28"/>
        </w:rPr>
        <w:t>不合格产品处理明细</w:t>
      </w:r>
    </w:p>
    <w:tbl>
      <w:tblPr>
        <w:tblStyle w:val="10"/>
        <w:tblW w:w="10216" w:type="dxa"/>
        <w:tblInd w:w="-93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7"/>
        <w:gridCol w:w="2266"/>
        <w:gridCol w:w="1583"/>
        <w:gridCol w:w="1218"/>
        <w:gridCol w:w="1399"/>
        <w:gridCol w:w="800"/>
        <w:gridCol w:w="103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  <w:lang w:val="en-US" w:eastAsia="zh-CN"/>
              </w:rPr>
              <w:t>品种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抽样市场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抽样批次</w:t>
            </w:r>
          </w:p>
        </w:tc>
        <w:tc>
          <w:tcPr>
            <w:tcW w:w="121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不合格批次</w:t>
            </w:r>
          </w:p>
        </w:tc>
        <w:tc>
          <w:tcPr>
            <w:tcW w:w="1399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不合格项</w:t>
            </w:r>
          </w:p>
        </w:tc>
        <w:tc>
          <w:tcPr>
            <w:tcW w:w="800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处理方式</w:t>
            </w:r>
          </w:p>
        </w:tc>
        <w:tc>
          <w:tcPr>
            <w:tcW w:w="1033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处理数量（kg</w:t>
            </w: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  <w:lang w:eastAsia="zh-CN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春菜心</w:t>
            </w:r>
          </w:p>
        </w:tc>
        <w:tc>
          <w:tcPr>
            <w:tcW w:w="2266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218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  <w:vAlign w:val="center"/>
          </w:tcPr>
          <w:p>
            <w:pPr>
              <w:widowControl/>
              <w:jc w:val="left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菜心</w:t>
            </w:r>
          </w:p>
        </w:tc>
        <w:tc>
          <w:tcPr>
            <w:tcW w:w="2266" w:type="dxa"/>
          </w:tcPr>
          <w:p>
            <w:pPr>
              <w:jc w:val="center"/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218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韭菜</w:t>
            </w:r>
          </w:p>
        </w:tc>
        <w:tc>
          <w:tcPr>
            <w:tcW w:w="226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芥蓝</w:t>
            </w:r>
          </w:p>
        </w:tc>
        <w:tc>
          <w:tcPr>
            <w:tcW w:w="2266" w:type="dxa"/>
          </w:tcPr>
          <w:p>
            <w:pPr>
              <w:jc w:val="center"/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218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春菜</w:t>
            </w:r>
          </w:p>
        </w:tc>
        <w:tc>
          <w:tcPr>
            <w:tcW w:w="2266" w:type="dxa"/>
          </w:tcPr>
          <w:p>
            <w:pPr>
              <w:jc w:val="center"/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玉华鱼肉菜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市场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218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0.35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春菜</w:t>
            </w:r>
          </w:p>
        </w:tc>
        <w:tc>
          <w:tcPr>
            <w:tcW w:w="226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城北鱼肉菜市场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1.63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菜心</w:t>
            </w:r>
          </w:p>
        </w:tc>
        <w:tc>
          <w:tcPr>
            <w:tcW w:w="226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城北鱼肉菜市场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0.72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生菜</w:t>
            </w:r>
          </w:p>
        </w:tc>
        <w:tc>
          <w:tcPr>
            <w:tcW w:w="226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城北鱼肉菜市场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24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0.42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菠菜</w:t>
            </w:r>
          </w:p>
        </w:tc>
        <w:tc>
          <w:tcPr>
            <w:tcW w:w="226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城北鱼肉菜市场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23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0.73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红脚芥兰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美佳乐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218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4.89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韭菜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美佳乐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218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80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6.9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花晗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美佳乐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218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氯霉素</w:t>
            </w:r>
          </w:p>
        </w:tc>
        <w:tc>
          <w:tcPr>
            <w:tcW w:w="80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韭菜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美佳乐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218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水胺硫磷</w:t>
            </w:r>
          </w:p>
        </w:tc>
        <w:tc>
          <w:tcPr>
            <w:tcW w:w="80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1.93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春菜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美佳乐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218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4.16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西洋菜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美佳乐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3.5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菜心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商品城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美佳乐</w:t>
            </w: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2.89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长豆角</w:t>
            </w:r>
          </w:p>
        </w:tc>
        <w:tc>
          <w:tcPr>
            <w:tcW w:w="2266" w:type="dxa"/>
          </w:tcPr>
          <w:p>
            <w:pPr>
              <w:jc w:val="center"/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218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莙荙菜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218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1.15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西洋菜</w:t>
            </w:r>
          </w:p>
        </w:tc>
        <w:tc>
          <w:tcPr>
            <w:tcW w:w="2266" w:type="dxa"/>
            <w:vAlign w:val="top"/>
          </w:tcPr>
          <w:p>
            <w:pPr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1.81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空心菜</w:t>
            </w:r>
          </w:p>
        </w:tc>
        <w:tc>
          <w:tcPr>
            <w:tcW w:w="2266" w:type="dxa"/>
            <w:vAlign w:val="top"/>
          </w:tcPr>
          <w:p>
            <w:pPr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0.95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四季豆</w:t>
            </w:r>
          </w:p>
        </w:tc>
        <w:tc>
          <w:tcPr>
            <w:tcW w:w="2266" w:type="dxa"/>
            <w:vAlign w:val="top"/>
          </w:tcPr>
          <w:p>
            <w:pPr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2.6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生菜</w:t>
            </w:r>
          </w:p>
        </w:tc>
        <w:tc>
          <w:tcPr>
            <w:tcW w:w="2266" w:type="dxa"/>
            <w:vAlign w:val="top"/>
          </w:tcPr>
          <w:p>
            <w:pPr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val="en-US" w:eastAsia="zh-CN"/>
              </w:rPr>
              <w:t>春菜</w:t>
            </w:r>
          </w:p>
        </w:tc>
        <w:tc>
          <w:tcPr>
            <w:tcW w:w="2266" w:type="dxa"/>
            <w:vAlign w:val="top"/>
          </w:tcPr>
          <w:p>
            <w:pPr>
              <w:jc w:val="center"/>
              <w:rPr>
                <w:rFonts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广达美佳乐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4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韭菜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218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</w:tcPr>
          <w:p>
            <w:pPr>
              <w:jc w:val="center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800" w:type="dxa"/>
          </w:tcPr>
          <w:p>
            <w:pP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0.76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红尖椒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218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多菌灵</w:t>
            </w:r>
          </w:p>
        </w:tc>
        <w:tc>
          <w:tcPr>
            <w:tcW w:w="800" w:type="dxa"/>
          </w:tcPr>
          <w:p>
            <w:pP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0.55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花椰菜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3.69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土白菜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甲氰菊酯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1.56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芥蓝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枸杞叶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1.81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绍菜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7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5.48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油麦菜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5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1.16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莴笋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4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3.86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春菜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卜蜂莲花超市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10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上海青</w:t>
            </w:r>
          </w:p>
        </w:tc>
        <w:tc>
          <w:tcPr>
            <w:tcW w:w="2266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2.17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西洋菜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2.55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毛白菜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1.42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小白菜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毒死蜱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0.45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油麦菜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1.22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val="en-US" w:eastAsia="zh-CN"/>
              </w:rPr>
              <w:t>枸杞叶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2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0.3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7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  <w:lang w:eastAsia="zh-CN"/>
              </w:rPr>
              <w:t>菠菜</w:t>
            </w:r>
          </w:p>
        </w:tc>
        <w:tc>
          <w:tcPr>
            <w:tcW w:w="2266" w:type="dxa"/>
            <w:vAlign w:val="center"/>
          </w:tcPr>
          <w:p>
            <w:pPr>
              <w:widowControl/>
              <w:jc w:val="center"/>
              <w:rPr>
                <w:rFonts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4"/>
                <w:szCs w:val="24"/>
              </w:rPr>
              <w:t>沃尔玛超市</w:t>
            </w:r>
          </w:p>
        </w:tc>
        <w:tc>
          <w:tcPr>
            <w:tcW w:w="1583" w:type="dxa"/>
            <w:vAlign w:val="center"/>
          </w:tcPr>
          <w:p>
            <w:pPr>
              <w:widowControl/>
              <w:jc w:val="center"/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7</w:t>
            </w:r>
          </w:p>
        </w:tc>
        <w:tc>
          <w:tcPr>
            <w:tcW w:w="1218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9" w:type="dxa"/>
            <w:vAlign w:val="top"/>
          </w:tcPr>
          <w:p>
            <w:pPr>
              <w:jc w:val="center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农药残留</w:t>
            </w:r>
          </w:p>
        </w:tc>
        <w:tc>
          <w:tcPr>
            <w:tcW w:w="8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4"/>
                <w:szCs w:val="24"/>
              </w:rPr>
              <w:t>销毁</w:t>
            </w:r>
          </w:p>
        </w:tc>
        <w:tc>
          <w:tcPr>
            <w:tcW w:w="1033" w:type="dxa"/>
            <w:vAlign w:val="top"/>
          </w:tcPr>
          <w:p>
            <w:pPr>
              <w:jc w:val="center"/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1.18</w:t>
            </w:r>
          </w:p>
        </w:tc>
      </w:tr>
    </w:tbl>
    <w:p>
      <w:pPr>
        <w:widowControl/>
        <w:shd w:val="clear" w:color="auto" w:fill="FFFFFF"/>
        <w:rPr>
          <w:rFonts w:cs="Helvetica" w:asciiTheme="minorEastAsia" w:hAnsiTheme="minorEastAsia"/>
          <w:color w:val="3E3E3E"/>
          <w:kern w:val="0"/>
          <w:sz w:val="28"/>
          <w:szCs w:val="28"/>
        </w:rPr>
        <w:sectPr>
          <w:footnotePr>
            <w:numFmt w:val="decimalEnclosedCircleChinese"/>
          </w:footnotePr>
          <w:pgSz w:w="11906" w:h="16838"/>
          <w:pgMar w:top="1440" w:right="1800" w:bottom="1843" w:left="1800" w:header="964" w:footer="1191" w:gutter="0"/>
          <w:pgNumType w:start="1"/>
          <w:cols w:space="425" w:num="1"/>
          <w:docGrid w:type="lines" w:linePitch="312" w:charSpace="0"/>
        </w:sectPr>
      </w:pPr>
    </w:p>
    <w:p>
      <w:pPr>
        <w:widowControl/>
        <w:shd w:val="clear" w:color="auto" w:fill="FFFFFF"/>
        <w:rPr>
          <w:rFonts w:ascii="黑体" w:hAnsi="黑体" w:eastAsia="黑体" w:cstheme="majorBidi"/>
          <w:b/>
          <w:bCs/>
          <w:sz w:val="28"/>
          <w:szCs w:val="28"/>
        </w:rPr>
      </w:pPr>
      <w:r>
        <w:rPr>
          <w:rFonts w:hint="eastAsia" w:ascii="黑体" w:hAnsi="黑体" w:eastAsia="黑体" w:cstheme="majorBidi"/>
          <w:b/>
          <w:bCs/>
          <w:sz w:val="28"/>
          <w:szCs w:val="28"/>
          <w:lang w:val="en-US" w:eastAsia="zh-CN"/>
        </w:rPr>
        <w:t>1月份</w:t>
      </w:r>
      <w:r>
        <w:rPr>
          <w:rFonts w:hint="eastAsia" w:ascii="黑体" w:hAnsi="黑体" w:eastAsia="黑体" w:cstheme="majorBidi"/>
          <w:b/>
          <w:bCs/>
          <w:sz w:val="28"/>
          <w:szCs w:val="28"/>
        </w:rPr>
        <w:t>不合格产品处理照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67360" cy="521970"/>
            <wp:effectExtent l="0" t="0" r="8890" b="11430"/>
            <wp:docPr id="3" name="图片 3" descr="C:\Users\Administrator\Desktop\2020.1.2商品城春菜\微信图片_20200102115207.jpg微信图片_2020010211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2020.1.2商品城春菜\微信图片_20200102115207.jpg微信图片_2020010211520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1.2商品城春菜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91795" cy="521970"/>
            <wp:effectExtent l="0" t="0" r="8255" b="11430"/>
            <wp:docPr id="5" name="图片 5" descr="C:\Users\Administrator\Desktop\2020.1.2商品城韭菜\微信图片_20200102115138.jpg微信图片_2020010211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2020.1.2商品城韭菜\微信图片_20200102115138.jpg微信图片_2020010211513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1.2商品城韭菜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29260" cy="521970"/>
            <wp:effectExtent l="0" t="0" r="8890" b="11430"/>
            <wp:docPr id="6" name="图片 6" descr="C:\Users\Administrator\Desktop\2020.1.2广达韭菜\微信图片_20200102115011.jpg微信图片_2020010211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2020.1.2广达韭菜\微信图片_20200102115011.jpg微信图片_2020010211501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1.2广达韭菜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77520" cy="568325"/>
            <wp:effectExtent l="0" t="0" r="17780" b="3175"/>
            <wp:docPr id="7" name="图片 7" descr="C:\Users\Administrator\Desktop\2020.1.2卜蜂油菜\微信图片_20200102115022.jpg微信图片_20200102115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2020.1.2卜蜂油菜\微信图片_20200102115022.jpg微信图片_2020010211502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52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1.2卜蜂油菜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87045" cy="626110"/>
            <wp:effectExtent l="0" t="0" r="8255" b="2540"/>
            <wp:docPr id="9" name="图片 9" descr="C:\Users\Administrator\Desktop\2020.1.2卜蜂油麦菜\微信图片_20200102115041.jpg微信图片_2020010211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2020.1.2卜蜂油麦菜\微信图片_20200102115041.jpg微信图片_2020010211504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1.2卜蜂油麦菜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51790" cy="626110"/>
            <wp:effectExtent l="0" t="0" r="10160" b="2540"/>
            <wp:docPr id="11" name="图片 11" descr="C:\Users\Administrator\Desktop\2020.1.3城北鸡蛋\043e55b0cf1d1b1ddf3e7cd38881fc0.jpg043e55b0cf1d1b1ddf3e7cd38881f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2020.1.3城北鸡蛋\043e55b0cf1d1b1ddf3e7cd38881fc0.jpg043e55b0cf1d1b1ddf3e7cd38881fc0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1.3城北鸡蛋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51790" cy="468630"/>
            <wp:effectExtent l="0" t="0" r="10160" b="7620"/>
            <wp:docPr id="12" name="图片 12" descr="C:\Users\Administrator\Desktop\2020.1.7商品城菠菜\e804a73c5994027e641282f65c518a9.jpge804a73c5994027e641282f65c51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2020.1.7商品城菠菜\e804a73c5994027e641282f65c518a9.jpge804a73c5994027e641282f65c518a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1.7商品城菠菜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51790" cy="468630"/>
            <wp:effectExtent l="0" t="0" r="10160" b="7620"/>
            <wp:docPr id="13" name="图片 13" descr="C:\Users\Administrator\Desktop\2020.1.7广达水白菜花\dcd4aaaf3a43daa0172b62f53924f74.jpgdcd4aaaf3a43daa0172b62f53924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2020.1.7广达水白菜花\dcd4aaaf3a43daa0172b62f53924f74.jpgdcd4aaaf3a43daa0172b62f53924f74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1.7广达水白菜花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51790" cy="468630"/>
            <wp:effectExtent l="0" t="0" r="10160" b="7620"/>
            <wp:docPr id="14" name="图片 14" descr="C:\Users\Administrator\Desktop\2020.1.7广达金丝白\3decf42a08712fb03a0b2f15e41f1f8.jpg3decf42a08712fb03a0b2f15e41f1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2020.1.7广达金丝白\3decf42a08712fb03a0b2f15e41f1f8.jpg3decf42a08712fb03a0b2f15e41f1f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1.7广达金丝白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51790" cy="415925"/>
            <wp:effectExtent l="0" t="0" r="10160" b="3175"/>
            <wp:docPr id="15" name="图片 15" descr="C:\Users\Administrator\Desktop\2020.1.7卜蜂水白菜\ca214fa2a921b2a6f43b8bd8bf53cf4.jpgca214fa2a921b2a6f43b8bd8bf53c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2020.1.7卜蜂水白菜\ca214fa2a921b2a6f43b8bd8bf53cf4.jpgca214fa2a921b2a6f43b8bd8bf53cf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90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1.7卜蜂水白菜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91160" cy="521970"/>
            <wp:effectExtent l="0" t="0" r="8890" b="11430"/>
            <wp:docPr id="16" name="图片 16" descr="C:\Users\Administrator\Desktop\2020.1.8玉华天津白\微信图片_20200108114014.jpg微信图片_2020010811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2020.1.8玉华天津白\微信图片_20200108114014.jpg微信图片_20200108114014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1.8玉华天津白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67360" cy="492760"/>
            <wp:effectExtent l="0" t="0" r="8890" b="2540"/>
            <wp:docPr id="17" name="图片 17" descr="C:\Users\Administrator\Desktop\2020.1.8玉华普通白菜\微信图片_20200108114000.jpg微信图片_2020010811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2020.1.8玉华普通白菜\微信图片_20200108114000.jpg微信图片_20200108114000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1.8玉华普通白菜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91160" cy="521970"/>
            <wp:effectExtent l="0" t="0" r="8890" b="11430"/>
            <wp:docPr id="18" name="图片 18" descr="C:\Users\Administrator\Desktop\2020.1.8城北津白\微信图片_20200108114136.jpg微信图片_2020010811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2020.1.8城北津白\微信图片_20200108114136.jpg微信图片_20200108114136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1.8城北津白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91160" cy="521970"/>
            <wp:effectExtent l="0" t="0" r="8890" b="11430"/>
            <wp:docPr id="19" name="图片 19" descr="C:\Users\Administrator\Desktop\2020.1.8城北大白菜\微信图片_20200108114056.jpg微信图片_2020010811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2020.1.8城北大白菜\微信图片_20200108114056.jpg微信图片_20200108114056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1.8城北大白菜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67360" cy="454660"/>
            <wp:effectExtent l="0" t="0" r="8890" b="2540"/>
            <wp:docPr id="20" name="图片 20" descr="C:\Users\Administrator\Desktop\2020.1.8卜蜂枸杞叶\微信图片_20200108113925.jpg微信图片_2020010811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2020.1.8卜蜂枸杞叶\微信图片_20200108113925.jpg微信图片_20200108113925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1.8卜蜂枸杞叶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91160" cy="521970"/>
            <wp:effectExtent l="0" t="0" r="8890" b="11430"/>
            <wp:docPr id="21" name="图片 21" descr="C:\Users\Administrator\Desktop\2020.1.8沃尔玛白菜苔\微信图片_20200108114152.jpg微信图片_2020010811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esktop\2020.1.8沃尔玛白菜苔\微信图片_20200108114152.jpg微信图片_20200108114152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1.8沃尔玛白菜苔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91160" cy="521335"/>
            <wp:effectExtent l="0" t="0" r="8890" b="12065"/>
            <wp:docPr id="22" name="图片 22" descr="C:\Users\Administrator\Desktop\2020.1.9商品城西芹\2bb4041a3e8e792a5fd7163ad4ea6d7.jpg2bb4041a3e8e792a5fd7163ad4ea6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2020.1.9商品城西芹\2bb4041a3e8e792a5fd7163ad4ea6d7.jpg2bb4041a3e8e792a5fd7163ad4ea6d7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1.9商品城西芹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91160" cy="511175"/>
            <wp:effectExtent l="0" t="0" r="8890" b="3175"/>
            <wp:docPr id="23" name="图片 23" descr="C:\Users\Administrator\Desktop\2020.1.9卜蜂茄子\7e652d4f2527d8110108d3dfb64fc26.jpg7e652d4f2527d8110108d3dfb64fc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2020.1.9卜蜂茄子\7e652d4f2527d8110108d3dfb64fc26.jpg7e652d4f2527d8110108d3dfb64fc26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1.9卜蜂茄子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82905" cy="511175"/>
            <wp:effectExtent l="0" t="0" r="17145" b="3175"/>
            <wp:docPr id="24" name="图片 24" descr="C:\Users\Administrator\Desktop\2020.1.10玉华花晗\微信图片_20200110110750.jpg微信图片_2020011011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2020.1.10玉华花晗\微信图片_20200110110750.jpg微信图片_20200110110750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1.10玉华花晗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82905" cy="511175"/>
            <wp:effectExtent l="0" t="0" r="17145" b="3175"/>
            <wp:docPr id="25" name="图片 25" descr="C:\Users\Administrator\Desktop\2020.1.10城北鲫鱼\微信图片_20200110110824.jpg微信图片_2020011011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2020.1.10城北鲫鱼\微信图片_20200110110824.jpg微信图片_20200110110824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1.10城北鲫鱼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82905" cy="511175"/>
            <wp:effectExtent l="0" t="0" r="17145" b="3175"/>
            <wp:docPr id="26" name="图片 26" descr="C:\Users\Administrator\Desktop\2020.1.10商品城花晗\微信图片_20200110110908.jpg微信图片_20200110110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2020.1.10商品城花晗\微信图片_20200110110908.jpg微信图片_20200110110908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1.10商品城花晗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82905" cy="511175"/>
            <wp:effectExtent l="0" t="0" r="17145" b="3175"/>
            <wp:docPr id="27" name="图片 27" descr="C:\Users\Administrator\Desktop\2020.1.10广达黄骨鱼\微信图片_20200110110622.jpg微信图片_20200110110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Desktop\2020.1.10广达黄骨鱼\微信图片_20200110110622.jpg微信图片_20200110110622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1.10广达黄骨鱼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91160" cy="435610"/>
            <wp:effectExtent l="0" t="0" r="8890" b="2540"/>
            <wp:docPr id="28" name="图片 28" descr="C:\Users\Administrator\Desktop\2020.1.10卜蜂鲫鱼\微信图片_20200110110642.jpg微信图片_2020011011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strator\Desktop\2020.1.10卜蜂鲫鱼\微信图片_20200110110642.jpg微信图片_20200110110642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1.10卜蜂鲫鱼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91160" cy="292735"/>
            <wp:effectExtent l="0" t="0" r="8890" b="12065"/>
            <wp:docPr id="30" name="图片 30" descr="C:\Users\Administrator\Desktop\2020.1.13玉华春菜心\d13502d5379c2db6d8a5da357ee65ad.jpgd13502d5379c2db6d8a5da357ee65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strator\Desktop\2020.1.13玉华春菜心\d13502d5379c2db6d8a5da357ee65ad.jpgd13502d5379c2db6d8a5da357ee65ad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1.13玉华春菜心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26390" cy="435610"/>
            <wp:effectExtent l="0" t="0" r="16510" b="2540"/>
            <wp:docPr id="31" name="图片 31" descr="C:\Users\Administrator\Desktop\2020.1.13玉华白菜心\479dba0ecf5ae8173588f8d0a325899.jpg479dba0ecf5ae8173588f8d0a325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strator\Desktop\2020.1.13玉华白菜心\479dba0ecf5ae8173588f8d0a325899.jpg479dba0ecf5ae8173588f8d0a325899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1.13玉华白菜心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26390" cy="435610"/>
            <wp:effectExtent l="0" t="0" r="16510" b="2540"/>
            <wp:docPr id="32" name="图片 32" descr="C:\Users\Administrator\Desktop\2020.1.13城北小白菜\6a4521dde2d3016980338855b5e29a6.jpg6a4521dde2d3016980338855b5e29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Administrator\Desktop\2020.1.13城北小白菜\6a4521dde2d3016980338855b5e29a6.jpg6a4521dde2d3016980338855b5e29a6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1.13城北小白菜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26390" cy="435610"/>
            <wp:effectExtent l="0" t="0" r="16510" b="2540"/>
            <wp:docPr id="29" name="图片 29" descr="C:\Users\Administrator\Desktop\2020.1.13商品城菜心\469799c1178c9fe43b5a43a531e1e4e.jpg469799c1178c9fe43b5a43a531e1e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strator\Desktop\2020.1.13商品城菜心\469799c1178c9fe43b5a43a531e1e4e.jpg469799c1178c9fe43b5a43a531e1e4e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1.13商品城菜心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26390" cy="435610"/>
            <wp:effectExtent l="0" t="0" r="16510" b="2540"/>
            <wp:docPr id="33" name="图片 33" descr="C:\Users\Administrator\Desktop\2020.1.13沃尔玛小白菜\b564d829b8934546bb43c4b0820194a.jpgb564d829b8934546bb43c4b08201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istrator\Desktop\2020.1.13沃尔玛小白菜\b564d829b8934546bb43c4b0820194a.jpgb564d829b8934546bb43c4b0820194a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1.13沃尔玛小白菜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26390" cy="454025"/>
            <wp:effectExtent l="0" t="0" r="16510" b="3175"/>
            <wp:docPr id="34" name="图片 34" descr="C:\Users\Administrator\Desktop\2020.1.14玉华油麦菜\微信图片_20200114113931.jpg微信图片_2020011411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istrator\Desktop\2020.1.14玉华油麦菜\微信图片_20200114113931.jpg微信图片_20200114113931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1.14玉华油麦菜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26390" cy="434975"/>
            <wp:effectExtent l="0" t="0" r="16510" b="3175"/>
            <wp:docPr id="35" name="图片 35" descr="C:\Users\Administrator\Desktop\2020.1.14商品城韭菜\微信图片_20200114113915.jpg微信图片_20200114113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Administrator\Desktop\2020.1.14商品城韭菜\微信图片_20200114113915.jpg微信图片_20200114113915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1.14商品城韭菜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26390" cy="434975"/>
            <wp:effectExtent l="0" t="0" r="16510" b="3175"/>
            <wp:docPr id="36" name="图片 36" descr="C:\Users\Administrator\Desktop\2020.1.14广达茼蒿\微信图片_20200114113851.jpg微信图片_2020011411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istrator\Desktop\2020.1.14广达茼蒿\微信图片_20200114113851.jpg微信图片_20200114113851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1.14广达茼蒿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26390" cy="434975"/>
            <wp:effectExtent l="0" t="0" r="16510" b="3175"/>
            <wp:docPr id="37" name="图片 37" descr="C:\Users\Administrator\Desktop\2020.1.14沃尔玛枸杞叶\微信图片_20200114114013.jpg微信图片_20200114114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Administrator\Desktop\2020.1.14沃尔玛枸杞叶\微信图片_20200114114013.jpg微信图片_20200114114013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1.14沃尔玛枸杞叶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26390" cy="434340"/>
            <wp:effectExtent l="0" t="0" r="16510" b="3810"/>
            <wp:docPr id="38" name="图片 38" descr="C:\Users\Administrator\Desktop\2020.1.14沃尔玛西洋菜\微信图片_20200114114036.jpg微信图片_20200114114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Administrator\Desktop\2020.1.14沃尔玛西洋菜\微信图片_20200114114036.jpg微信图片_20200114114036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1.14沃尔玛西洋菜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25120" cy="434340"/>
            <wp:effectExtent l="0" t="0" r="17780" b="3810"/>
            <wp:docPr id="39" name="图片 39" descr="C:\Users\Administrator\Desktop\2020.1.16玉华菜心\ab8306f20c695cb40b3fa292936ad36.jpgab8306f20c695cb40b3fa292936a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dministrator\Desktop\2020.1.16玉华菜心\ab8306f20c695cb40b3fa292936ad36.jpgab8306f20c695cb40b3fa292936ad36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1.16玉华菜心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7830" cy="520065"/>
            <wp:effectExtent l="0" t="0" r="1270" b="13335"/>
            <wp:docPr id="40" name="图片 40" descr="C:\Users\Administrator\Desktop\2020.1.16城北韭菜\微信图片_20200116111733.jpg微信图片_2020011611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Administrator\Desktop\2020.1.16城北韭菜\微信图片_20200116111733.jpg微信图片_20200116111733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830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1.16城北韭菜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504190" cy="520065"/>
            <wp:effectExtent l="0" t="0" r="10160" b="13335"/>
            <wp:docPr id="41" name="图片 41" descr="C:\Users\Administrator\Desktop\2020.1.16城北小白菜\微信图片_20200116111751.jpg微信图片_2020011611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Administrator\Desktop\2020.1.16城北小白菜\微信图片_20200116111751.jpg微信图片_20200116111751"/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1.16城北小白菜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25120" cy="434340"/>
            <wp:effectExtent l="0" t="0" r="17780" b="3810"/>
            <wp:docPr id="42" name="图片 42" descr="C:\Users\Administrator\Desktop\2020.1.16沃尔玛奶白菜\微信图片_20200116111725.jpg微信图片_2020011611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Administrator\Desktop\2020.1.16沃尔玛奶白菜\微信图片_20200116111725.jpg微信图片_20200116111725"/>
                    <pic:cNvPicPr>
                      <a:picLocks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1.16沃尔玛奶白菜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25120" cy="433070"/>
            <wp:effectExtent l="0" t="0" r="17780" b="5080"/>
            <wp:docPr id="43" name="图片 43" descr="C:\Users\Administrator\Desktop\2020.1.17城北小白菜\ab8cbb3f3d37e2aa6258a30598c667e.jpgab8cbb3f3d37e2aa6258a30598c66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strator\Desktop\2020.1.17城北小白菜\ab8cbb3f3d37e2aa6258a30598c667e.jpgab8cbb3f3d37e2aa6258a30598c667e"/>
                    <pic:cNvPicPr>
                      <a:picLocks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1.17城北小白菜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25120" cy="433070"/>
            <wp:effectExtent l="0" t="0" r="17780" b="5080"/>
            <wp:docPr id="44" name="图片 44" descr="C:\Users\Administrator\Desktop\2020.1.17商品城茼蒿\ddd45490884966aa2d850dac6534c6f.jpgddd45490884966aa2d850dac6534c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Administrator\Desktop\2020.1.17商品城茼蒿\ddd45490884966aa2d850dac6534c6f.jpgddd45490884966aa2d850dac6534c6f"/>
                    <pic:cNvPicPr>
                      <a:picLocks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1.17商品城茼蒿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25120" cy="433070"/>
            <wp:effectExtent l="0" t="0" r="17780" b="5080"/>
            <wp:docPr id="45" name="图片 45" descr="C:\Users\Administrator\Desktop\2020.1.17广达莴笋\81104d6377c9f05e0cc774cff01e2e2.jpg81104d6377c9f05e0cc774cff01e2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Administrator\Desktop\2020.1.17广达莴笋\81104d6377c9f05e0cc774cff01e2e2.jpg81104d6377c9f05e0cc774cff01e2e2"/>
                    <pic:cNvPicPr>
                      <a:picLocks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1.17广达莴笋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29895" cy="404495"/>
            <wp:effectExtent l="0" t="0" r="8255" b="14605"/>
            <wp:docPr id="46" name="图片 46" descr="C:\Users\Administrator\Desktop\2020.1.17卜蜂土白菜\07d4698afd45e36d584de4467d1a9d2.jpg07d4698afd45e36d584de4467d1a9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Administrator\Desktop\2020.1.17卜蜂土白菜\07d4698afd45e36d584de4467d1a9d2.jpg07d4698afd45e36d584de4467d1a9d2"/>
                    <pic:cNvPicPr>
                      <a:picLocks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1.17卜蜂土白菜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72745" cy="414020"/>
            <wp:effectExtent l="0" t="0" r="8255" b="5080"/>
            <wp:docPr id="47" name="图片 47" descr="C:\Users\Administrator\Desktop\2020.1.17卜蜂韭菜\2559d26bcd2c726a472128f810d35d4.jpg2559d26bcd2c726a472128f810d35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Administrator\Desktop\2020.1.17卜蜂韭菜\2559d26bcd2c726a472128f810d35d4.jpg2559d26bcd2c726a472128f810d35d4"/>
                    <pic:cNvPicPr>
                      <a:picLocks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74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1.17卜蜂韭菜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25120" cy="395605"/>
            <wp:effectExtent l="0" t="0" r="17780" b="4445"/>
            <wp:docPr id="48" name="图片 48" descr="C:\Users\Administrator\Desktop\2020.1.20玉华西洋菜\微信图片_20200120111439.jpg微信图片_2020012011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Administrator\Desktop\2020.1.20玉华西洋菜\微信图片_20200120111439.jpg微信图片_20200120111439"/>
                    <pic:cNvPicPr>
                      <a:picLocks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12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1.20玉华西洋菜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24485" cy="433070"/>
            <wp:effectExtent l="0" t="0" r="18415" b="5080"/>
            <wp:docPr id="49" name="图片 49" descr="C:\Users\Administrator\Desktop\2020.1.20城北水白菜\微信图片_20200120111456.jpg微信图片_2020012011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Administrator\Desktop\2020.1.20城北水白菜\微信图片_20200120111456.jpg微信图片_20200120111456"/>
                    <pic:cNvPicPr>
                      <a:picLocks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1.20城北水白菜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24485" cy="433070"/>
            <wp:effectExtent l="0" t="0" r="18415" b="5080"/>
            <wp:docPr id="50" name="图片 50" descr="C:\Users\Administrator\Desktop\2020.1.20沃尔玛茼蒿\微信图片_20200120111617.jpg微信图片_2020012011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Administrator\Desktop\2020.1.20沃尔玛茼蒿\微信图片_20200120111617.jpg微信图片_20200120111617"/>
                    <pic:cNvPicPr>
                      <a:picLocks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4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1.20沃尔玛茼蒿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57835" cy="433070"/>
            <wp:effectExtent l="0" t="0" r="18415" b="5080"/>
            <wp:docPr id="51" name="图片 51" descr="C:\Users\Administrator\Desktop\2020.1.20沃尔玛番茄\微信图片_20200120111544.jpg微信图片_202001201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Administrator\Desktop\2020.1.20沃尔玛番茄\微信图片_20200120111544.jpg微信图片_20200120111544"/>
                    <pic:cNvPicPr>
                      <a:picLocks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1.20沃尔玛番茄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591185" cy="473710"/>
            <wp:effectExtent l="0" t="0" r="18415" b="2540"/>
            <wp:docPr id="52" name="图片 52" descr="C:\Users\Administrator\Desktop\2020.1.21城北生菜\7c84230503ce2dfe3a81bbfdb4293c2.jpg7c84230503ce2dfe3a81bbfdb429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Administrator\Desktop\2020.1.21城北生菜\7c84230503ce2dfe3a81bbfdb4293c2.jpg7c84230503ce2dfe3a81bbfdb4293c2"/>
                    <pic:cNvPicPr>
                      <a:picLocks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1.21城北生菜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514350" cy="493395"/>
            <wp:effectExtent l="0" t="0" r="0" b="1905"/>
            <wp:docPr id="53" name="图片 53" descr="C:\Users\Administrator\Desktop\2020.1.22玉华春菜\微信图片_20200122110522.jpg微信图片_2020012211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Administrator\Desktop\2020.1.22玉华春菜\微信图片_20200122110522.jpg微信图片_20200122110522"/>
                    <pic:cNvPicPr>
                      <a:picLocks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1.22玉华春菜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69570" cy="493395"/>
            <wp:effectExtent l="0" t="0" r="11430" b="1905"/>
            <wp:docPr id="54" name="图片 54" descr="C:\Users\Administrator\Desktop\2020.1.23商品城莴笋\dbd139bfc1898c24a1befb90e344d31.jpgdbd139bfc1898c24a1befb90e344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Administrator\Desktop\2020.1.23商品城莴笋\dbd139bfc1898c24a1befb90e344d31.jpgdbd139bfc1898c24a1befb90e344d31"/>
                    <pic:cNvPicPr>
                      <a:picLocks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1.23商品城莴笋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69570" cy="493395"/>
            <wp:effectExtent l="0" t="0" r="11430" b="1905"/>
            <wp:docPr id="55" name="图片 55" descr="C:\Users\Administrator\Desktop\2020.1.23广达芥菜头\cd621f617533abc190fd5d73537c935.jpgcd621f617533abc190fd5d73537c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Administrator\Desktop\2020.1.23广达芥菜头\cd621f617533abc190fd5d73537c935.jpgcd621f617533abc190fd5d73537c935"/>
                    <pic:cNvPicPr>
                      <a:picLocks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1.23广达芥菜头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69570" cy="493395"/>
            <wp:effectExtent l="0" t="0" r="11430" b="1905"/>
            <wp:docPr id="56" name="图片 56" descr="C:\Users\Administrator\Desktop\2020.1.23沃尔玛春菜\a4cc659d990e0fc8332b875d7ec23f0.jpga4cc659d990e0fc8332b875d7ec23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dministrator\Desktop\2020.1.23沃尔玛春菜\a4cc659d990e0fc8332b875d7ec23f0.jpga4cc659d990e0fc8332b875d7ec23f0"/>
                    <pic:cNvPicPr>
                      <a:picLocks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1.23沃尔玛春菜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69570" cy="492125"/>
            <wp:effectExtent l="0" t="0" r="11430" b="3175"/>
            <wp:docPr id="57" name="图片 57" descr="C:\Users\Administrator\Desktop\2020.1.30商品城包菜\微信图片_20200130113927.jpg微信图片_2020013011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Administrator\Desktop\2020.1.30商品城包菜\微信图片_20200130113927.jpg微信图片_20200130113927"/>
                    <pic:cNvPicPr>
                      <a:picLocks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1.30商品城包菜</w:t>
      </w:r>
    </w:p>
    <w:p>
      <w:pPr>
        <w:widowControl/>
        <w:shd w:val="clear" w:color="auto" w:fill="FFFFFF"/>
        <w:ind w:firstLine="562" w:firstLineChars="200"/>
        <w:rPr>
          <w:rFonts w:hint="eastAsia" w:ascii="黑体" w:hAnsi="黑体" w:eastAsia="黑体" w:cstheme="majorBidi"/>
          <w:b/>
          <w:bCs/>
          <w:sz w:val="28"/>
          <w:szCs w:val="28"/>
          <w:lang w:val="en-US" w:eastAsia="zh-CN"/>
        </w:rPr>
      </w:pPr>
    </w:p>
    <w:p>
      <w:pPr>
        <w:widowControl/>
        <w:shd w:val="clear" w:color="auto" w:fill="FFFFFF"/>
        <w:ind w:firstLine="562" w:firstLineChars="200"/>
        <w:rPr>
          <w:rFonts w:ascii="黑体" w:hAnsi="黑体" w:eastAsia="黑体" w:cstheme="majorBidi"/>
          <w:sz w:val="28"/>
          <w:szCs w:val="28"/>
        </w:rPr>
      </w:pPr>
      <w:r>
        <w:rPr>
          <w:rFonts w:hint="eastAsia" w:ascii="黑体" w:hAnsi="黑体" w:eastAsia="黑体" w:cstheme="majorBidi"/>
          <w:b/>
          <w:bCs/>
          <w:sz w:val="28"/>
          <w:szCs w:val="28"/>
          <w:lang w:val="en-US" w:eastAsia="zh-CN"/>
        </w:rPr>
        <w:t>2月份</w:t>
      </w:r>
      <w:r>
        <w:rPr>
          <w:rFonts w:hint="eastAsia" w:ascii="黑体" w:hAnsi="黑体" w:eastAsia="黑体" w:cstheme="majorBidi"/>
          <w:b/>
          <w:bCs/>
          <w:sz w:val="28"/>
          <w:szCs w:val="28"/>
        </w:rPr>
        <w:t>不合格产品处理照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91795" cy="521970"/>
            <wp:effectExtent l="0" t="0" r="8255" b="11430"/>
            <wp:docPr id="58" name="图片 58" descr="C:\Users\Administrator\Desktop\2020.2.3商品城菠菜\微信图片_20200203112839.jpg微信图片_2020020311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Administrator\Desktop\2020.2.3商品城菠菜\微信图片_20200203112839.jpg微信图片_20200203112839"/>
                    <pic:cNvPicPr>
                      <a:picLocks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2.3商品城菠菜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64820" cy="521970"/>
            <wp:effectExtent l="0" t="0" r="11430" b="11430"/>
            <wp:docPr id="59" name="图片 59" descr="C:\Users\Administrator\Desktop\2020.2.3广达四季豆\微信图片_20200203112811.jpg微信图片_2020020311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Administrator\Desktop\2020.2.3广达四季豆\微信图片_20200203112811.jpg微信图片_20200203112811"/>
                    <pic:cNvPicPr>
                      <a:picLocks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2.3广达四季豆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75615" cy="483235"/>
            <wp:effectExtent l="0" t="0" r="635" b="12065"/>
            <wp:docPr id="60" name="图片 60" descr="C:\Users\Administrator\Desktop\2020.2.3卜蜂菜心\微信图片_20200203112715.jpg微信图片_2020020311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Administrator\Desktop\2020.2.3卜蜂菜心\微信图片_20200203112715.jpg微信图片_20200203112715"/>
                    <pic:cNvPicPr>
                      <a:picLocks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615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2.3卜蜂菜心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66090" cy="525780"/>
            <wp:effectExtent l="0" t="0" r="10160" b="7620"/>
            <wp:docPr id="61" name="图片 61" descr="C:\Users\Administrator\Desktop\2020.2.3卜蜂油麦菜\微信图片_20200203112633.jpg微信图片_202002031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Administrator\Desktop\2020.2.3卜蜂油麦菜\微信图片_20200203112633.jpg微信图片_20200203112633"/>
                    <pic:cNvPicPr>
                      <a:picLocks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2.3卜蜂油麦菜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539115" cy="567690"/>
            <wp:effectExtent l="0" t="0" r="13335" b="3810"/>
            <wp:docPr id="62" name="图片 62" descr="C:\Users\Administrator\Desktop\2020.2.4玉华韭菜\85434dba0347fc8ea3ac4843ccfc531.jpg85434dba0347fc8ea3ac4843ccfc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Administrator\Desktop\2020.2.4玉华韭菜\85434dba0347fc8ea3ac4843ccfc531.jpg85434dba0347fc8ea3ac4843ccfc531"/>
                    <pic:cNvPicPr>
                      <a:picLocks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2.4玉华韭菜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64820" cy="588010"/>
            <wp:effectExtent l="0" t="0" r="11430" b="2540"/>
            <wp:docPr id="63" name="图片 63" descr="C:\Users\Administrator\Desktop\2020.2.5城北包菜\微信图片_20200205113638.jpg微信图片_2020020511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Administrator\Desktop\2020.2.5城北包菜\微信图片_20200205113638.jpg微信图片_20200205113638"/>
                    <pic:cNvPicPr>
                      <a:picLocks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2.5城北包菜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530225" cy="504190"/>
            <wp:effectExtent l="0" t="0" r="3175" b="10160"/>
            <wp:docPr id="64" name="图片 64" descr="C:\Users\Administrator\Desktop\2020.2.5广达春菜\微信图片_20200205113514.jpg微信图片_20200205113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Administrator\Desktop\2020.2.5广达春菜\微信图片_20200205113514.jpg微信图片_20200205113514"/>
                    <pic:cNvPicPr>
                      <a:picLocks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225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2.5广达春菜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528320" cy="568960"/>
            <wp:effectExtent l="0" t="0" r="5080" b="2540"/>
            <wp:docPr id="65" name="图片 65" descr="C:\Users\Administrator\Desktop\2020.2.5沃尔玛地瓜叶\微信图片_20200205113659.jpg微信图片_2020020511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Administrator\Desktop\2020.2.5沃尔玛地瓜叶\微信图片_20200205113659.jpg微信图片_20200205113659"/>
                    <pic:cNvPicPr>
                      <a:picLocks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2.5沃尔玛地瓜叶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99745" cy="641985"/>
            <wp:effectExtent l="0" t="0" r="14605" b="5715"/>
            <wp:docPr id="66" name="图片 66" descr="C:\Users\Administrator\Desktop\2020.2.5沃尔玛番茄\微信图片_20200205113729.jpg微信图片_20200205113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Administrator\Desktop\2020.2.5沃尔玛番茄\微信图片_20200205113729.jpg微信图片_20200205113729"/>
                    <pic:cNvPicPr>
                      <a:picLocks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2.5沃尔玛番茄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81330" cy="641985"/>
            <wp:effectExtent l="0" t="0" r="13970" b="5715"/>
            <wp:docPr id="67" name="图片 67" descr="C:\Users\Administrator\Desktop\2020.2.6玉华青尖椒\efe20784b591b131cbe27f4cf5099dd.jpgefe20784b591b131cbe27f4cf5099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Administrator\Desktop\2020.2.6玉华青尖椒\efe20784b591b131cbe27f4cf5099dd.jpgefe20784b591b131cbe27f4cf5099dd"/>
                    <pic:cNvPicPr>
                      <a:picLocks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2.6玉华青尖椒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81330" cy="641985"/>
            <wp:effectExtent l="0" t="0" r="13970" b="5715"/>
            <wp:docPr id="68" name="图片 68" descr="C:\Users\Administrator\Desktop\2020.2.6广达水白菜花\37ca327a93b37dfc6ba5e7277a3cce7.jpg37ca327a93b37dfc6ba5e7277a3cc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Users\Administrator\Desktop\2020.2.6广达水白菜花\37ca327a93b37dfc6ba5e7277a3cce7.jpg37ca327a93b37dfc6ba5e7277a3cce7"/>
                    <pic:cNvPicPr>
                      <a:picLocks noChangeAspect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2.6广达水白菜花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81330" cy="641350"/>
            <wp:effectExtent l="0" t="0" r="13970" b="6350"/>
            <wp:docPr id="69" name="图片 69" descr="C:\Users\Administrator\Desktop\2020.2.10玉华春菜\微信图片_20200210110303.jpg微信图片_2020021011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C:\Users\Administrator\Desktop\2020.2.10玉华春菜\微信图片_20200210110303.jpg微信图片_20200210110303"/>
                    <pic:cNvPicPr>
                      <a:picLocks noChangeAspect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2.10玉华春菜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43230" cy="579120"/>
            <wp:effectExtent l="0" t="0" r="13970" b="11430"/>
            <wp:docPr id="70" name="图片 70" descr="C:\Users\Administrator\Desktop\2020.2.11沃尔玛春菜\e7697ee196946c037990cfaf673741a.jpge7697ee196946c037990cfaf67374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C:\Users\Administrator\Desktop\2020.2.11沃尔玛春菜\e7697ee196946c037990cfaf673741a.jpge7697ee196946c037990cfaf673741a"/>
                    <pic:cNvPicPr>
                      <a:picLocks noChangeAspect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2.11沃尔玛春菜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4655" cy="579120"/>
            <wp:effectExtent l="0" t="0" r="4445" b="11430"/>
            <wp:docPr id="71" name="图片 71" descr="C:\Users\Administrator\Desktop\2020.2.11沃尔玛油麦菜\c6b0eb491289aba2569d8192a580df6.jpgc6b0eb491289aba2569d8192a580d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:\Users\Administrator\Desktop\2020.2.11沃尔玛油麦菜\c6b0eb491289aba2569d8192a580df6.jpgc6b0eb491289aba2569d8192a580df6"/>
                    <pic:cNvPicPr>
                      <a:picLocks noChangeAspect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2.11沃尔玛油麦菜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05130" cy="641350"/>
            <wp:effectExtent l="0" t="0" r="13970" b="6350"/>
            <wp:docPr id="72" name="图片 72" descr="C:\Users\Administrator\Desktop\2020.2.12玉华小白菜\微信图片_20200212112952.jpg微信图片_2020021211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:\Users\Administrator\Desktop\2020.2.12玉华小白菜\微信图片_20200212112952.jpg微信图片_20200212112952"/>
                    <pic:cNvPicPr>
                      <a:picLocks noChangeAspect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2.12玉华小白菜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21310" cy="641350"/>
            <wp:effectExtent l="0" t="0" r="2540" b="6350"/>
            <wp:docPr id="73" name="图片 73" descr="C:\Users\Administrator\Desktop\2020.2.12商品城天津白\微信图片_20200212112626.jpg微信图片_2020021211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:\Users\Administrator\Desktop\2020.2.12商品城天津白\微信图片_20200212112626.jpg微信图片_20200212112626"/>
                    <pic:cNvPicPr>
                      <a:picLocks noChangeAspect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31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2.12商品城天津白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58140" cy="641350"/>
            <wp:effectExtent l="0" t="0" r="3810" b="6350"/>
            <wp:docPr id="74" name="图片 74" descr="C:\Users\Administrator\Desktop\2020.2.12商品城小白菜\微信图片_20200212112711.jpg微信图片_20200212112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Administrator\Desktop\2020.2.12商品城小白菜\微信图片_20200212112711.jpg微信图片_20200212112711"/>
                    <pic:cNvPicPr>
                      <a:picLocks noChangeAspect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2.12商品城小白菜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67030" cy="641350"/>
            <wp:effectExtent l="0" t="0" r="13970" b="6350"/>
            <wp:docPr id="75" name="图片 75" descr="C:\Users\Administrator\Desktop\2020.2.12广达西洋菜\微信图片_20200212112451.jpg微信图片_2020021211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:\Users\Administrator\Desktop\2020.2.12广达西洋菜\微信图片_20200212112451.jpg微信图片_20200212112451"/>
                    <pic:cNvPicPr>
                      <a:picLocks noChangeAspect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2.12广达西洋菜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81330" cy="641350"/>
            <wp:effectExtent l="0" t="0" r="13970" b="6350"/>
            <wp:docPr id="76" name="图片 76" descr="C:\Users\Administrator\Desktop\2020.2.12广达西芹\微信图片_20200212112540.jpg微信图片_2020021211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C:\Users\Administrator\Desktop\2020.2.12广达西芹\微信图片_20200212112540.jpg微信图片_20200212112540"/>
                    <pic:cNvPicPr>
                      <a:picLocks noChangeAspect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2.12广达西芹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81330" cy="560070"/>
            <wp:effectExtent l="0" t="0" r="13970" b="11430"/>
            <wp:docPr id="77" name="图片 77" descr="C:\Users\Administrator\Desktop\2020.2.12沃尔玛上海青\微信图片_20200212112849.jpg微信图片_2020021211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C:\Users\Administrator\Desktop\2020.2.12沃尔玛上海青\微信图片_20200212112849.jpg微信图片_20200212112849"/>
                    <pic:cNvPicPr>
                      <a:picLocks noChangeAspect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2.12沃尔玛上海青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560070"/>
            <wp:effectExtent l="0" t="0" r="18415" b="11430"/>
            <wp:docPr id="78" name="图片 78" descr="C:\Users\Administrator\Desktop\2020.2.13玉华芹菜\2bfa8bfedafb68080cc9699b12e8205.jpg2bfa8bfedafb68080cc9699b12e8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C:\Users\Administrator\Desktop\2020.2.13玉华芹菜\2bfa8bfedafb68080cc9699b12e8205.jpg2bfa8bfedafb68080cc9699b12e8205"/>
                    <pic:cNvPicPr>
                      <a:picLocks noChangeAspect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2.13玉华芹菜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560070"/>
            <wp:effectExtent l="0" t="0" r="18415" b="11430"/>
            <wp:docPr id="79" name="图片 79" descr="C:\Users\Administrator\Desktop\2020.2.13商品城菠菜\084233216b3c5953a84f3a05475826b.jpg084233216b3c5953a84f3a054758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C:\Users\Administrator\Desktop\2020.2.13商品城菠菜\084233216b3c5953a84f3a05475826b.jpg084233216b3c5953a84f3a05475826b"/>
                    <pic:cNvPicPr>
                      <a:picLocks noChangeAspect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2.13商品城菠菜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560070"/>
            <wp:effectExtent l="0" t="0" r="18415" b="11430"/>
            <wp:docPr id="80" name="图片 80" descr="C:\Users\Administrator\Desktop\2020.2.13广达莴笋\763a2b4c6dc37a54d9d76089f858b49.jpg763a2b4c6dc37a54d9d76089f858b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:\Users\Administrator\Desktop\2020.2.13广达莴笋\763a2b4c6dc37a54d9d76089f858b49.jpg763a2b4c6dc37a54d9d76089f858b49"/>
                    <pic:cNvPicPr>
                      <a:picLocks noChangeAspect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2.13广达莴笋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560070"/>
            <wp:effectExtent l="0" t="0" r="18415" b="11430"/>
            <wp:docPr id="81" name="图片 81" descr="C:\Users\Administrator\Desktop\2020.2.13卜蜂奶白菜\e4e0e6b64401f414b62a24ef1a96ea7.jpge4e0e6b64401f414b62a24ef1a96e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C:\Users\Administrator\Desktop\2020.2.13卜蜂奶白菜\e4e0e6b64401f414b62a24ef1a96ea7.jpge4e0e6b64401f414b62a24ef1a96ea7"/>
                    <pic:cNvPicPr>
                      <a:picLocks noChangeAspect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2.13卜蜂奶白菜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559435"/>
            <wp:effectExtent l="0" t="0" r="18415" b="12065"/>
            <wp:docPr id="82" name="图片 82" descr="C:\Users\Administrator\Desktop\2020.2.17玉华芥蓝\微信图片_20200217115251.jpg微信图片_20200217115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C:\Users\Administrator\Desktop\2020.2.17玉华芥蓝\微信图片_20200217115251.jpg微信图片_20200217115251"/>
                    <pic:cNvPicPr>
                      <a:picLocks noChangeAspect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2.17玉华芥蓝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269240" cy="560070"/>
            <wp:effectExtent l="0" t="0" r="16510" b="11430"/>
            <wp:docPr id="83" name="图片 83" descr="C:\Users\Administrator\Desktop\2020.2.17城北西芹\微信图片_20200217115146.jpg微信图片_20200217115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C:\Users\Administrator\Desktop\2020.2.17城北西芹\微信图片_20200217115146.jpg微信图片_20200217115146"/>
                    <pic:cNvPicPr>
                      <a:picLocks noChangeAspect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2.17城北西芹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07035" cy="560070"/>
            <wp:effectExtent l="0" t="0" r="12065" b="11430"/>
            <wp:docPr id="84" name="图片 84" descr="C:\Users\Administrator\Desktop\2020.2.17城北银丝白\微信图片_20200217115219.jpg微信图片_20200217115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C:\Users\Administrator\Desktop\2020.2.17城北银丝白\微信图片_20200217115219.jpg微信图片_20200217115219"/>
                    <pic:cNvPicPr>
                      <a:picLocks noChangeAspect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2.17城北银丝白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559435"/>
            <wp:effectExtent l="0" t="0" r="18415" b="12065"/>
            <wp:docPr id="85" name="图片 85" descr="C:\Users\Administrator\Desktop\2020.2.17广达菜心\微信图片_20200217115410.jpg微信图片_2020021711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C:\Users\Administrator\Desktop\2020.2.17广达菜心\微信图片_20200217115410.jpg微信图片_20200217115410"/>
                    <pic:cNvPicPr>
                      <a:picLocks noChangeAspect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2.17广达菜心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559435"/>
            <wp:effectExtent l="0" t="0" r="18415" b="12065"/>
            <wp:docPr id="86" name="图片 86" descr="C:\Users\Administrator\Desktop\2020.2.17沃尔玛奶白菜\微信图片_20200217115339.jpg微信图片_2020021711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C:\Users\Administrator\Desktop\2020.2.17沃尔玛奶白菜\微信图片_20200217115339.jpg微信图片_20200217115339"/>
                    <pic:cNvPicPr>
                      <a:picLocks noChangeAspect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2.17沃尔玛奶白菜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559435"/>
            <wp:effectExtent l="0" t="0" r="18415" b="12065"/>
            <wp:docPr id="87" name="图片 87" descr="C:\Users\Administrator\Desktop\2020.2.17沃尔玛津白\微信图片_20200217115353.jpg微信图片_20200217115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C:\Users\Administrator\Desktop\2020.2.17沃尔玛津白\微信图片_20200217115353.jpg微信图片_20200217115353"/>
                    <pic:cNvPicPr>
                      <a:picLocks noChangeAspect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2.17沃尔玛津白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100" cy="559435"/>
            <wp:effectExtent l="0" t="0" r="0" b="12065"/>
            <wp:docPr id="88" name="图片 88" descr="C:\Users\Administrator\Desktop\2020.2.18玉华白萝卜\1e6f423028f98e18ce91fde930e3ca0.jpg1e6f423028f98e18ce91fde930e3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C:\Users\Administrator\Desktop\2020.2.18玉华白萝卜\1e6f423028f98e18ce91fde930e3ca0.jpg1e6f423028f98e18ce91fde930e3ca0"/>
                    <pic:cNvPicPr>
                      <a:picLocks noChangeAspect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2.18玉华白萝卜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314325"/>
            <wp:effectExtent l="0" t="0" r="18415" b="9525"/>
            <wp:docPr id="89" name="图片 89" descr="C:\Users\Administrator\Desktop\2020.2.18商品城白萝卜\b973492bf74c41a45190462c05d4f9a.jpgb973492bf74c41a45190462c05d4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C:\Users\Administrator\Desktop\2020.2.18商品城白萝卜\b973492bf74c41a45190462c05d4f9a.jpgb973492bf74c41a45190462c05d4f9a"/>
                    <pic:cNvPicPr>
                      <a:picLocks noChangeAspect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2.18商品城白萝卜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272415" cy="362585"/>
            <wp:effectExtent l="0" t="0" r="13335" b="18415"/>
            <wp:docPr id="90" name="图片 90" descr="C:\Users\Administrator\Desktop\2020.2.18商品城番茄\57944ee4bc5e31a08826f1c01418f11.jpg57944ee4bc5e31a08826f1c01418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C:\Users\Administrator\Desktop\2020.2.18商品城番茄\57944ee4bc5e31a08826f1c01418f11.jpg57944ee4bc5e31a08826f1c01418f11"/>
                    <pic:cNvPicPr>
                      <a:picLocks noChangeAspect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2.18商品城番茄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557530"/>
            <wp:effectExtent l="0" t="0" r="18415" b="13970"/>
            <wp:docPr id="91" name="图片 91" descr="C:\Users\Administrator\Desktop\2020.2.18广达细葱\607665cca299f4f99aa01aadd6e5114.jpg607665cca299f4f99aa01aadd6e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C:\Users\Administrator\Desktop\2020.2.18广达细葱\607665cca299f4f99aa01aadd6e5114.jpg607665cca299f4f99aa01aadd6e5114"/>
                    <pic:cNvPicPr>
                      <a:picLocks noChangeAspect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2.18广达细葱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663575"/>
            <wp:effectExtent l="0" t="0" r="18415" b="3175"/>
            <wp:docPr id="92" name="图片 92" descr="C:\Users\Administrator\Desktop\2020.2.18卜蜂西芹\f16a1e84e1d39dc866dfebb3a1be07f.jpgf16a1e84e1d39dc866dfebb3a1be0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C:\Users\Administrator\Desktop\2020.2.18卜蜂西芹\f16a1e84e1d39dc866dfebb3a1be07f.jpgf16a1e84e1d39dc866dfebb3a1be07f"/>
                    <pic:cNvPicPr>
                      <a:picLocks noChangeAspect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2.18卜蜂西芹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600075"/>
            <wp:effectExtent l="0" t="0" r="18415" b="9525"/>
            <wp:docPr id="93" name="图片 93" descr="C:\Users\Administrator\Desktop\2020.2.18卜蜂花椰菜\45729664fa2251428a1e39d277a0601.jpg45729664fa2251428a1e39d277a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C:\Users\Administrator\Desktop\2020.2.18卜蜂花椰菜\45729664fa2251428a1e39d277a0601.jpg45729664fa2251428a1e39d277a0601"/>
                    <pic:cNvPicPr>
                      <a:picLocks noChangeAspect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2.18卜蜂花椰菜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559435"/>
            <wp:effectExtent l="0" t="0" r="18415" b="12065"/>
            <wp:docPr id="94" name="图片 94" descr="C:\Users\Administrator\Desktop\2020.2.19商品城红脚芥蓝\微信图片_20200219105817.jpg微信图片_2020021910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C:\Users\Administrator\Desktop\2020.2.19商品城红脚芥蓝\微信图片_20200219105817.jpg微信图片_20200219105817"/>
                    <pic:cNvPicPr>
                      <a:picLocks noChangeAspect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2.19商品城红脚芥蓝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268605" cy="559435"/>
            <wp:effectExtent l="0" t="0" r="17145" b="12065"/>
            <wp:docPr id="95" name="图片 95" descr="C:\Users\Administrator\Desktop\2020.2.20城北春菜\9a56cd5d773e9ab5c8d03472171f4d7.jpg9a56cd5d773e9ab5c8d03472171f4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C:\Users\Administrator\Desktop\2020.2.20城北春菜\9a56cd5d773e9ab5c8d03472171f4d7.jpg9a56cd5d773e9ab5c8d03472171f4d7"/>
                    <pic:cNvPicPr>
                      <a:picLocks noChangeAspect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2.20城北春菜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35280" cy="446405"/>
            <wp:effectExtent l="0" t="0" r="7620" b="10795"/>
            <wp:docPr id="96" name="图片 96" descr="C:\Users\Administrator\Desktop\2020.2.20沃尔玛小白菜\1d756b63dd1707cb9c8e2a308144422.jpg1d756b63dd1707cb9c8e2a308144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C:\Users\Administrator\Desktop\2020.2.20沃尔玛小白菜\1d756b63dd1707cb9c8e2a308144422.jpg1d756b63dd1707cb9c8e2a308144422"/>
                    <pic:cNvPicPr>
                      <a:picLocks noChangeAspect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2.20沃尔玛小白菜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559435"/>
            <wp:effectExtent l="0" t="0" r="18415" b="12065"/>
            <wp:docPr id="97" name="图片 97" descr="C:\Users\Administrator\Desktop\2020.2.21玉华西洋菜\微信图片_20200221112548.jpg微信图片_2020022111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C:\Users\Administrator\Desktop\2020.2.21玉华西洋菜\微信图片_20200221112548.jpg微信图片_20200221112548"/>
                    <pic:cNvPicPr>
                      <a:picLocks noChangeAspect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2.21玉华西洋菜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559435"/>
            <wp:effectExtent l="0" t="0" r="18415" b="12065"/>
            <wp:docPr id="98" name="图片 98" descr="C:\Users\Administrator\Desktop\2020.2.21城北春菜\微信图片_20200221112451.jpg微信图片_2020022111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C:\Users\Administrator\Desktop\2020.2.21城北春菜\微信图片_20200221112451.jpg微信图片_20200221112451"/>
                    <pic:cNvPicPr>
                      <a:picLocks noChangeAspect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2.21城北春菜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559435"/>
            <wp:effectExtent l="0" t="0" r="18415" b="12065"/>
            <wp:docPr id="99" name="图片 99" descr="C:\Users\Administrator\Desktop\2020.2.21城北菠菜\微信图片_20200221112424.jpg微信图片_2020022111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C:\Users\Administrator\Desktop\2020.2.21城北菠菜\微信图片_20200221112424.jpg微信图片_20200221112424"/>
                    <pic:cNvPicPr>
                      <a:picLocks noChangeAspect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2.21城北菠菜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559435"/>
            <wp:effectExtent l="0" t="0" r="18415" b="12065"/>
            <wp:docPr id="100" name="图片 100" descr="C:\Users\Administrator\Desktop\2020.2.21城北韭菜\微信图片_20200221112440.jpg微信图片_2020022111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C:\Users\Administrator\Desktop\2020.2.21城北韭菜\微信图片_20200221112440.jpg微信图片_20200221112440"/>
                    <pic:cNvPicPr>
                      <a:picLocks noChangeAspect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2.21城北韭菜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559435"/>
            <wp:effectExtent l="0" t="0" r="18415" b="12065"/>
            <wp:docPr id="101" name="图片 101" descr="C:\Users\Administrator\Desktop\2020.2.21广达生菜\微信图片_20200221112647.jpg微信图片_2020022111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C:\Users\Administrator\Desktop\2020.2.21广达生菜\微信图片_20200221112647.jpg微信图片_20200221112647"/>
                    <pic:cNvPicPr>
                      <a:picLocks noChangeAspect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2.21广达生菜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559435"/>
            <wp:effectExtent l="0" t="0" r="18415" b="12065"/>
            <wp:docPr id="102" name="图片 102" descr="C:\Users\Administrator\Desktop\2020.2.21卜蜂白茄\微信图片_20200221112602.jpg微信图片_2020022111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C:\Users\Administrator\Desktop\2020.2.21卜蜂白茄\微信图片_20200221112602.jpg微信图片_20200221112602"/>
                    <pic:cNvPicPr>
                      <a:picLocks noChangeAspect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2.21卜蜂白茄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556895"/>
            <wp:effectExtent l="0" t="0" r="18415" b="14605"/>
            <wp:docPr id="103" name="图片 103" descr="C:\Users\Administrator\Desktop\2020.2.24广达韭菜\091bb04158b0fa1486e0934d850b08f.jpg091bb04158b0fa1486e0934d850b0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C:\Users\Administrator\Desktop\2020.2.24广达韭菜\091bb04158b0fa1486e0934d850b08f.jpg091bb04158b0fa1486e0934d850b08f"/>
                    <pic:cNvPicPr>
                      <a:picLocks noChangeAspect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2.24广达韭菜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472440"/>
            <wp:effectExtent l="0" t="0" r="18415" b="3810"/>
            <wp:docPr id="104" name="图片 104" descr="C:\Users\Administrator\Desktop\2020.2.24卜蜂番茄\166f69acda28041d9cb852b5119b8f2.jpg166f69acda28041d9cb852b5119b8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C:\Users\Administrator\Desktop\2020.2.24卜蜂番茄\166f69acda28041d9cb852b5119b8f2.jpg166f69acda28041d9cb852b5119b8f2"/>
                    <pic:cNvPicPr>
                      <a:picLocks noChangeAspect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2.24卜蜂番茄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631190"/>
            <wp:effectExtent l="0" t="0" r="18415" b="16510"/>
            <wp:docPr id="105" name="图片 105" descr="C:\Users\Administrator\Desktop\2020.2.24卜蜂土白菜\c23d26a048cf92ca4f681a822b0cfb2.jpgc23d26a048cf92ca4f681a822b0c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C:\Users\Administrator\Desktop\2020.2.24卜蜂土白菜\c23d26a048cf92ca4f681a822b0cfb2.jpgc23d26a048cf92ca4f681a822b0cfb2"/>
                    <pic:cNvPicPr>
                      <a:picLocks noChangeAspect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2.24卜蜂土白菜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556895"/>
            <wp:effectExtent l="0" t="0" r="18415" b="14605"/>
            <wp:docPr id="106" name="图片 106" descr="C:\Users\Administrator\Desktop\2020.2.25玉华普通白菜\微信图片_20200225114000.jpg微信图片_2020022511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C:\Users\Administrator\Desktop\2020.2.25玉华普通白菜\微信图片_20200225114000.jpg微信图片_20200225114000"/>
                    <pic:cNvPicPr>
                      <a:picLocks noChangeAspect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2.25玉华普通白菜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559435"/>
            <wp:effectExtent l="0" t="0" r="18415" b="12065"/>
            <wp:docPr id="107" name="图片 107" descr="C:\Users\Administrator\Desktop\2020.2.25城北菜心\微信图片_20200225113921.jpg微信图片_20200225113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C:\Users\Administrator\Desktop\2020.2.25城北菜心\微信图片_20200225113921.jpg微信图片_20200225113921"/>
                    <pic:cNvPicPr>
                      <a:picLocks noChangeAspect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2.25城北菜心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559435"/>
            <wp:effectExtent l="0" t="0" r="18415" b="12065"/>
            <wp:docPr id="108" name="图片 108" descr="C:\Users\Administrator\Desktop\2020.2.25城北上海青\微信图片_20200225113936.jpg微信图片_2020022511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C:\Users\Administrator\Desktop\2020.2.25城北上海青\微信图片_20200225113936.jpg微信图片_20200225113936"/>
                    <pic:cNvPicPr>
                      <a:picLocks noChangeAspect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2.25城北上海青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610870"/>
            <wp:effectExtent l="0" t="0" r="18415" b="17780"/>
            <wp:docPr id="109" name="图片 109" descr="C:\Users\Administrator\Desktop\2020.2.25卜蜂西芹\微信图片_20200225113903.jpg微信图片_2020022511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C:\Users\Administrator\Desktop\2020.2.25卜蜂西芹\微信图片_20200225113903.jpg微信图片_20200225113903"/>
                    <pic:cNvPicPr>
                      <a:picLocks noChangeAspect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2.25卜蜂西芹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559435"/>
            <wp:effectExtent l="0" t="0" r="18415" b="12065"/>
            <wp:docPr id="110" name="图片 110" descr="C:\Users\Administrator\Desktop\2020.2.25沃尔玛西洋菜\微信图片_20200225114050.jpg微信图片_2020022511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Administrator\Desktop\2020.2.25沃尔玛西洋菜\微信图片_20200225114050.jpg微信图片_20200225114050"/>
                    <pic:cNvPicPr>
                      <a:picLocks noChangeAspect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2.25沃尔玛西洋菜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735" cy="559435"/>
            <wp:effectExtent l="0" t="0" r="18415" b="12065"/>
            <wp:docPr id="111" name="图片 111" descr="C:\Users\Administrator\Desktop\2020.2.25沃尔玛莴笋\微信图片_20200225114106.jpg微信图片_2020022511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C:\Users\Administrator\Desktop\2020.2.25沃尔玛莴笋\微信图片_20200225114106.jpg微信图片_20200225114106"/>
                    <pic:cNvPicPr>
                      <a:picLocks noChangeAspect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2.25沃尔玛莴笋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100" cy="559435"/>
            <wp:effectExtent l="0" t="0" r="0" b="12065"/>
            <wp:docPr id="112" name="图片 112" descr="C:\Users\Administrator\Desktop\2020.2.26商品城生菜\微信图片_20200226105254.jpg微信图片_20200226105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C:\Users\Administrator\Desktop\2020.2.26商品城生菜\微信图片_20200226105254.jpg微信图片_20200226105254"/>
                    <pic:cNvPicPr>
                      <a:picLocks noChangeAspect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2.26商品城生菜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19100" cy="559435"/>
            <wp:effectExtent l="0" t="0" r="0" b="12065"/>
            <wp:docPr id="113" name="图片 113" descr="C:\Users\Administrator\Desktop\2020.2.27卜蜂叶芥菜\微信图片_20200227105348.jpg微信图片_20200227105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C:\Users\Administrator\Desktop\2020.2.27卜蜂叶芥菜\微信图片_20200227105348.jpg微信图片_20200227105348"/>
                    <pic:cNvPicPr>
                      <a:picLocks noChangeAspect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2.27卜蜂叶芥菜</w:t>
      </w:r>
    </w:p>
    <w:p>
      <w:pPr>
        <w:widowControl/>
        <w:shd w:val="clear" w:color="auto" w:fill="FFFFFF"/>
        <w:ind w:firstLine="562" w:firstLineChars="200"/>
        <w:rPr>
          <w:rFonts w:hint="eastAsia" w:ascii="黑体" w:hAnsi="黑体" w:eastAsia="黑体" w:cstheme="majorBidi"/>
          <w:b/>
          <w:bCs/>
          <w:sz w:val="28"/>
          <w:szCs w:val="28"/>
          <w:lang w:val="en-US" w:eastAsia="zh-CN"/>
        </w:rPr>
      </w:pPr>
    </w:p>
    <w:p>
      <w:pPr>
        <w:widowControl/>
        <w:shd w:val="clear" w:color="auto" w:fill="FFFFFF"/>
        <w:ind w:firstLine="562" w:firstLineChars="200"/>
        <w:rPr>
          <w:rFonts w:ascii="黑体" w:hAnsi="黑体" w:eastAsia="黑体" w:cstheme="majorBidi"/>
          <w:sz w:val="28"/>
          <w:szCs w:val="28"/>
        </w:rPr>
      </w:pPr>
      <w:r>
        <w:rPr>
          <w:rFonts w:hint="eastAsia" w:ascii="黑体" w:hAnsi="黑体" w:eastAsia="黑体" w:cstheme="majorBidi"/>
          <w:b/>
          <w:bCs/>
          <w:sz w:val="28"/>
          <w:szCs w:val="28"/>
          <w:lang w:val="en-US" w:eastAsia="zh-CN"/>
        </w:rPr>
        <w:t>3月份</w:t>
      </w:r>
      <w:r>
        <w:rPr>
          <w:rFonts w:hint="eastAsia" w:ascii="黑体" w:hAnsi="黑体" w:eastAsia="黑体" w:cstheme="majorBidi"/>
          <w:b/>
          <w:bCs/>
          <w:sz w:val="28"/>
          <w:szCs w:val="28"/>
        </w:rPr>
        <w:t>不合格产品处理照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45135" cy="617220"/>
            <wp:effectExtent l="0" t="0" r="12065" b="11430"/>
            <wp:docPr id="114" name="图片 114" descr="C:\Users\Administrator\Desktop\2020.3.2商品城红脚芥兰\598209e2660470954d2806ff151423e.jpg598209e2660470954d2806ff15142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C:\Users\Administrator\Desktop\2020.3.2商品城红脚芥兰\598209e2660470954d2806ff151423e.jpg598209e2660470954d2806ff151423e"/>
                    <pic:cNvPicPr>
                      <a:picLocks noChangeAspect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3.2商品城红脚芥兰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87680" cy="717550"/>
            <wp:effectExtent l="0" t="0" r="7620" b="6350"/>
            <wp:docPr id="115" name="图片 115" descr="C:\Users\Administrator\Desktop\2020.3.2卜蜂韭菜\448cc088c7a6f97716ad921aff2139e.jpg448cc088c7a6f97716ad921aff21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C:\Users\Administrator\Desktop\2020.3.2卜蜂韭菜\448cc088c7a6f97716ad921aff2139e.jpg448cc088c7a6f97716ad921aff2139e"/>
                    <pic:cNvPicPr>
                      <a:picLocks noChangeAspect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3.2卜蜂韭菜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97840" cy="663575"/>
            <wp:effectExtent l="0" t="0" r="16510" b="3175"/>
            <wp:docPr id="116" name="图片 116" descr="C:\Users\Administrator\Desktop\2020.3.3玉华春菜心\微信图片_20200303110930.jpg微信图片_2020030311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C:\Users\Administrator\Desktop\2020.3.3玉华春菜心\微信图片_20200303110930.jpg微信图片_20200303110930"/>
                    <pic:cNvPicPr>
                      <a:picLocks noChangeAspect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3.3玉华春菜心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28625" cy="717550"/>
            <wp:effectExtent l="0" t="0" r="9525" b="6350"/>
            <wp:docPr id="117" name="图片 117" descr="C:\Users\Administrator\Desktop\2020.3.3城北春菜\微信图片_20200303110847.jpg微信图片_20200303110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C:\Users\Administrator\Desktop\2020.3.3城北春菜\微信图片_20200303110847.jpg微信图片_20200303110847"/>
                    <pic:cNvPicPr>
                      <a:picLocks noChangeAspect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3.3城北春菜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86715" cy="717550"/>
            <wp:effectExtent l="0" t="0" r="13335" b="6350"/>
            <wp:docPr id="118" name="图片 118" descr="C:\Users\Administrator\Desktop\2020.3.3城北菜心\微信图片_20200303110911.jpg微信图片_2020030311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C:\Users\Administrator\Desktop\2020.3.3城北菜心\微信图片_20200303110911.jpg微信图片_20200303110911"/>
                    <pic:cNvPicPr>
                      <a:picLocks noChangeAspect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15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3.3城北菜心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97840" cy="663575"/>
            <wp:effectExtent l="0" t="0" r="16510" b="3175"/>
            <wp:docPr id="119" name="图片 119" descr="C:\Users\Administrator\Desktop\2020.3.3沃尔玛上海青\微信图片_20200303111029.jpg微信图片_2020030311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C:\Users\Administrator\Desktop\2020.3.3沃尔玛上海青\微信图片_20200303111029.jpg微信图片_20200303111029"/>
                    <pic:cNvPicPr>
                      <a:picLocks noChangeAspect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3.3沃尔玛上海青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97840" cy="663575"/>
            <wp:effectExtent l="0" t="0" r="16510" b="3175"/>
            <wp:docPr id="120" name="图片 120" descr="C:\Users\Administrator\Desktop\2020.3.3沃尔玛西洋菜\微信图片_20200303111010.jpg微信图片_2020030311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C:\Users\Administrator\Desktop\2020.3.3沃尔玛西洋菜\微信图片_20200303111010.jpg微信图片_20200303111010"/>
                    <pic:cNvPicPr>
                      <a:picLocks noChangeAspect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3.3沃尔玛西洋菜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97205" cy="663575"/>
            <wp:effectExtent l="0" t="0" r="17145" b="3175"/>
            <wp:docPr id="121" name="图片 121" descr="C:\Users\Administrator\Desktop\2020.3.4广达豆角\32af3b1ae3bb8e22c84509f920fb29c.jpg32af3b1ae3bb8e22c84509f920fb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C:\Users\Administrator\Desktop\2020.3.4广达豆角\32af3b1ae3bb8e22c84509f920fb29c.jpg32af3b1ae3bb8e22c84509f920fb29c"/>
                    <pic:cNvPicPr>
                      <a:picLocks noChangeAspect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3.4广达长豆角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276225" cy="518795"/>
            <wp:effectExtent l="0" t="0" r="9525" b="14605"/>
            <wp:docPr id="122" name="图片 122" descr="C:\Users\Administrator\Desktop\2020.3.4沃尔玛毛白菜\a4697dd163ae818506beec1af6b2442.jpga4697dd163ae818506beec1af6b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C:\Users\Administrator\Desktop\2020.3.4沃尔玛毛白菜\a4697dd163ae818506beec1af6b2442.jpga4697dd163ae818506beec1af6b2442"/>
                    <pic:cNvPicPr>
                      <a:picLocks noChangeAspect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3.4沃尔玛毛白菜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97205" cy="663575"/>
            <wp:effectExtent l="0" t="0" r="17145" b="3175"/>
            <wp:docPr id="123" name="图片 123" descr="C:\Users\Administrator\Desktop\2020.3.4卜蜂红尖椒\07ba5151edcd6980ea659b17a709604.jpg07ba5151edcd6980ea659b17a709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C:\Users\Administrator\Desktop\2020.3.4卜蜂红尖椒\07ba5151edcd6980ea659b17a709604.jpg07ba5151edcd6980ea659b17a709604"/>
                    <pic:cNvPicPr>
                      <a:picLocks noChangeAspect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3.4卜蜂红尖椒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97205" cy="662305"/>
            <wp:effectExtent l="0" t="0" r="17145" b="4445"/>
            <wp:docPr id="124" name="图片 124" descr="C:\Users\Administrator\Desktop\2020.3.5城北生菜\微信图片_20200305105220.jpg微信图片_20200305105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C:\Users\Administrator\Desktop\2020.3.5城北生菜\微信图片_20200305105220.jpg微信图片_20200305105220"/>
                    <pic:cNvPicPr>
                      <a:picLocks noChangeAspect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3.5城北生菜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97205" cy="604520"/>
            <wp:effectExtent l="0" t="0" r="17145" b="5080"/>
            <wp:docPr id="125" name="图片 125" descr="C:\Users\Administrator\Desktop\2020.3.5卜蜂花椰菜\微信图片_20200305105252.jpg微信图片_20200305105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C:\Users\Administrator\Desktop\2020.3.5卜蜂花椰菜\微信图片_20200305105252.jpg微信图片_20200305105252"/>
                    <pic:cNvPicPr>
                      <a:picLocks noChangeAspect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3.5卜蜂花椰菜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52755" cy="604520"/>
            <wp:effectExtent l="0" t="0" r="4445" b="5080"/>
            <wp:docPr id="126" name="图片 126" descr="C:\Users\Administrator\Desktop\2020.3.9玉华菜心\微信图片_20200309111048.jpg微信图片_2020030911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C:\Users\Administrator\Desktop\2020.3.9玉华菜心\微信图片_20200309111048.jpg微信图片_20200309111048"/>
                    <pic:cNvPicPr>
                      <a:picLocks noChangeAspect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3.9玉华菜心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52755" cy="604520"/>
            <wp:effectExtent l="0" t="0" r="4445" b="5080"/>
            <wp:docPr id="127" name="图片 127" descr="C:\Users\Administrator\Desktop\2020.3.9玉华韭菜\微信图片_20200309111031.jpg微信图片_2020030911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C:\Users\Administrator\Desktop\2020.3.9玉华韭菜\微信图片_20200309111031.jpg微信图片_20200309111031"/>
                    <pic:cNvPicPr>
                      <a:picLocks noChangeAspect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3.9玉华韭菜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52755" cy="604520"/>
            <wp:effectExtent l="0" t="0" r="4445" b="5080"/>
            <wp:docPr id="128" name="图片 128" descr="C:\Users\Administrator\Desktop\2020.3.9商品城韭菜\微信图片_20200309111110.jpg微信图片_2020030911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C:\Users\Administrator\Desktop\2020.3.9商品城韭菜\微信图片_20200309111110.jpg微信图片_20200309111110"/>
                    <pic:cNvPicPr>
                      <a:picLocks noChangeAspect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3.9商品城韭菜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97205" cy="626110"/>
            <wp:effectExtent l="0" t="0" r="17145" b="2540"/>
            <wp:docPr id="129" name="图片 129" descr="C:\Users\Administrator\Desktop\2020.3.9卜蜂土白菜\微信图片_20200309111147.jpg微信图片_2020030911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C:\Users\Administrator\Desktop\2020.3.9卜蜂土白菜\微信图片_20200309111147.jpg微信图片_20200309111147"/>
                    <pic:cNvPicPr>
                      <a:picLocks noChangeAspect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3.9卜蜂土白菜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69265" cy="626110"/>
            <wp:effectExtent l="0" t="0" r="6985" b="2540"/>
            <wp:docPr id="130" name="图片 130" descr="C:\Users\Administrator\Desktop\2020.3.10广达西洋菜\025f4e64a6da3853878b2b180c2defb.jpg025f4e64a6da3853878b2b180c2de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C:\Users\Administrator\Desktop\2020.3.10广达西洋菜\025f4e64a6da3853878b2b180c2defb.jpg025f4e64a6da3853878b2b180c2defb"/>
                    <pic:cNvPicPr>
                      <a:picLocks noChangeAspect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3.10广达西洋菜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69265" cy="626110"/>
            <wp:effectExtent l="0" t="0" r="6985" b="2540"/>
            <wp:docPr id="131" name="图片 131" descr="C:\Users\Administrator\Desktop\2020.3.10广达莙荙菜\94231dd27d190dd55e14dace5e359f9.jpg94231dd27d190dd55e14dace5e359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C:\Users\Administrator\Desktop\2020.3.10广达莙荙菜\94231dd27d190dd55e14dace5e359f9.jpg94231dd27d190dd55e14dace5e359f9"/>
                    <pic:cNvPicPr>
                      <a:picLocks noChangeAspect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265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3.10广达莙荙菜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97205" cy="562610"/>
            <wp:effectExtent l="0" t="0" r="17145" b="8890"/>
            <wp:docPr id="132" name="图片 132" descr="C:\Users\Administrator\Desktop\2020.3.10卜蜂芥蓝\1a40c966c3f2f3b8c7b7f800499e4be.jpg1a40c966c3f2f3b8c7b7f800499e4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C:\Users\Administrator\Desktop\2020.3.10卜蜂芥蓝\1a40c966c3f2f3b8c7b7f800499e4be.jpg1a40c966c3f2f3b8c7b7f800499e4be"/>
                    <pic:cNvPicPr>
                      <a:picLocks noChangeAspect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3.10卜蜂芥蓝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97205" cy="510540"/>
            <wp:effectExtent l="0" t="0" r="17145" b="3810"/>
            <wp:docPr id="133" name="图片 133" descr="C:\Users\Administrator\Desktop\2020.3.10卜蜂枸杞叶\a81291d267ded625dc40b4b92352707.jpga81291d267ded625dc40b4b9235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C:\Users\Administrator\Desktop\2020.3.10卜蜂枸杞叶\a81291d267ded625dc40b4b92352707.jpga81291d267ded625dc40b4b92352707"/>
                    <pic:cNvPicPr>
                      <a:picLocks noChangeAspect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3.10卜蜂枸杞叶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82270" cy="510540"/>
            <wp:effectExtent l="0" t="0" r="17780" b="3810"/>
            <wp:docPr id="134" name="图片 134" descr="C:\Users\Administrator\Desktop\2020.3.12广达空心菜\0b747f4448bcc4e263a9a5d220e96c3.jpg0b747f4448bcc4e263a9a5d220e9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C:\Users\Administrator\Desktop\2020.3.12广达空心菜\0b747f4448bcc4e263a9a5d220e96c3.jpg0b747f4448bcc4e263a9a5d220e96c3"/>
                    <pic:cNvPicPr>
                      <a:picLocks noChangeAspect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3.12广达空心菜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97205" cy="584200"/>
            <wp:effectExtent l="0" t="0" r="17145" b="6350"/>
            <wp:docPr id="135" name="图片 135" descr="C:\Users\Administrator\Desktop\2020.3.12广达四季豆\a86b956ee595b62b79d6524d929c0d7.jpga86b956ee595b62b79d6524d929c0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C:\Users\Administrator\Desktop\2020.3.12广达四季豆\a86b956ee595b62b79d6524d929c0d7.jpga86b956ee595b62b79d6524d929c0d7"/>
                    <pic:cNvPicPr>
                      <a:picLocks noChangeAspect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3.12广达四季豆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37515" cy="584200"/>
            <wp:effectExtent l="0" t="0" r="635" b="6350"/>
            <wp:docPr id="136" name="图片 136" descr="C:\Users\Administrator\Desktop\2020.3.13商品城花晗\微信图片_20200313103732.jpg微信图片_20200313103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C:\Users\Administrator\Desktop\2020.3.13商品城花晗\微信图片_20200313103732.jpg微信图片_20200313103732"/>
                    <pic:cNvPicPr>
                      <a:picLocks noChangeAspect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3.13商品城花晗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37515" cy="634365"/>
            <wp:effectExtent l="0" t="0" r="635" b="13335"/>
            <wp:docPr id="137" name="图片 137" descr="E:\2020年不合格产品销毁照片\2020.3月份不合格销毁照片\2020.3.16卜蜂绍菜\b1bcdd3cc20f2d13eee1b4918f23e6a.jpgb1bcdd3cc20f2d13eee1b4918f23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E:\2020年不合格产品销毁照片\2020.3月份不合格销毁照片\2020.3.16卜蜂绍菜\b1bcdd3cc20f2d13eee1b4918f23e6a.jpgb1bcdd3cc20f2d13eee1b4918f23e6a"/>
                    <pic:cNvPicPr>
                      <a:picLocks noChangeAspect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3.16卜蜂绍菜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37515" cy="582930"/>
            <wp:effectExtent l="0" t="0" r="635" b="7620"/>
            <wp:docPr id="138" name="图片 138" descr="C:\Users\Administrator\Desktop\2020.3.17玉华芥蓝\微信图片_20200317110229.jpg微信图片_2020031711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C:\Users\Administrator\Desktop\2020.3.17玉华芥蓝\微信图片_20200317110229.jpg微信图片_20200317110229"/>
                    <pic:cNvPicPr>
                      <a:picLocks noChangeAspect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3.17玉华芥蓝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37515" cy="582930"/>
            <wp:effectExtent l="0" t="0" r="635" b="7620"/>
            <wp:docPr id="139" name="图片 139" descr="C:\Users\Administrator\Desktop\2020.3.17城北春菜\微信图片_20200317110422.jpg微信图片_2020031711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C:\Users\Administrator\Desktop\2020.3.17城北春菜\微信图片_20200317110422.jpg微信图片_20200317110422"/>
                    <pic:cNvPicPr>
                      <a:picLocks noChangeAspect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3.17城北春菜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37515" cy="582930"/>
            <wp:effectExtent l="0" t="0" r="635" b="7620"/>
            <wp:docPr id="140" name="图片 140" descr="C:\Users\Administrator\Desktop\2020.3.17城北菠菜\微信图片_20200317110350.jpg微信图片_2020031711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C:\Users\Administrator\Desktop\2020.3.17城北菠菜\微信图片_20200317110350.jpg微信图片_20200317110350"/>
                    <pic:cNvPicPr>
                      <a:picLocks noChangeAspect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3.17城北菠菜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37515" cy="582930"/>
            <wp:effectExtent l="0" t="0" r="635" b="7620"/>
            <wp:docPr id="141" name="图片 141" descr="C:\Users\Administrator\Desktop\2020.3.17商品城韭菜\微信图片_20200317110126.jpg微信图片_2020031711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C:\Users\Administrator\Desktop\2020.3.17商品城韭菜\微信图片_20200317110126.jpg微信图片_20200317110126"/>
                    <pic:cNvPicPr>
                      <a:picLocks noChangeAspect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3.17商品城韭菜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37515" cy="582930"/>
            <wp:effectExtent l="0" t="0" r="635" b="7620"/>
            <wp:docPr id="142" name="图片 142" descr="C:\Users\Administrator\Desktop\2020.3.17广达生菜\微信图片_20200317110318.jpg微信图片_2020031711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C:\Users\Administrator\Desktop\2020.3.17广达生菜\微信图片_20200317110318.jpg微信图片_20200317110318"/>
                    <pic:cNvPicPr>
                      <a:picLocks noChangeAspect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3.17广达生菜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37515" cy="582930"/>
            <wp:effectExtent l="0" t="0" r="635" b="7620"/>
            <wp:docPr id="143" name="图片 143" descr="C:\Users\Administrator\Desktop\2020.3.17沃尔玛小白菜\微信图片_20200317110307.jpg微信图片_2020031711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C:\Users\Administrator\Desktop\2020.3.17沃尔玛小白菜\微信图片_20200317110307.jpg微信图片_20200317110307"/>
                    <pic:cNvPicPr>
                      <a:picLocks noChangeAspect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3.17沃尔玛小白菜</w:t>
      </w:r>
    </w:p>
    <w:p>
      <w:pPr>
        <w:widowControl/>
        <w:shd w:val="clear" w:color="auto" w:fill="FFFFFF"/>
        <w:rPr>
          <w:rFonts w:hint="default" w:ascii="黑体" w:hAnsi="黑体" w:eastAsia="黑体" w:cstheme="majorBidi"/>
          <w:sz w:val="28"/>
          <w:szCs w:val="28"/>
          <w:lang w:val="en-US" w:eastAsia="zh-CN"/>
        </w:rPr>
      </w:pP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36880" cy="582930"/>
            <wp:effectExtent l="0" t="0" r="1270" b="7620"/>
            <wp:docPr id="144" name="图片 144" descr="C:\Users\Administrator\Desktop\2020.3.18商品城春菜\0b503ac57d6e84f22416605b5e74529.jpg0b503ac57d6e84f22416605b5e74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C:\Users\Administrator\Desktop\2020.3.18商品城春菜\0b503ac57d6e84f22416605b5e74529.jpg0b503ac57d6e84f22416605b5e74529"/>
                    <pic:cNvPicPr>
                      <a:picLocks noChangeAspect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3.18商品城春菜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36880" cy="582295"/>
            <wp:effectExtent l="0" t="0" r="1270" b="8255"/>
            <wp:docPr id="145" name="图片 145" descr="C:\Users\Administrator\Desktop\2020.3.18卜蜂油麦菜\4bfb7be69e0231e4db3edbef8113459.jpg4bfb7be69e0231e4db3edbef8113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C:\Users\Administrator\Desktop\2020.3.18卜蜂油麦菜\4bfb7be69e0231e4db3edbef8113459.jpg4bfb7be69e0231e4db3edbef8113459"/>
                    <pic:cNvPicPr>
                      <a:picLocks noChangeAspect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3.18卜蜂油麦菜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436880" cy="582930"/>
            <wp:effectExtent l="0" t="0" r="1270" b="7620"/>
            <wp:docPr id="146" name="图片 146" descr="C:\Users\Administrator\Desktop\2020.3.18卜蜂莴笋\c2c98f7d6a041ca5befa55ab40014f1.jpgc2c98f7d6a041ca5befa55ab4001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C:\Users\Administrator\Desktop\2020.3.18卜蜂莴笋\c2c98f7d6a041ca5befa55ab40014f1.jpgc2c98f7d6a041ca5befa55ab40014f1"/>
                    <pic:cNvPicPr>
                      <a:picLocks noChangeAspect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3.18卜蜂莴笋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84175" cy="582295"/>
            <wp:effectExtent l="0" t="0" r="15875" b="8255"/>
            <wp:docPr id="147" name="图片 147" descr="C:\Users\Administrator\Desktop\2020.3.19商品城西洋菜\微信图片_20200319110102.jpg微信图片_2020031911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C:\Users\Administrator\Desktop\2020.3.19商品城西洋菜\微信图片_20200319110102.jpg微信图片_20200319110102"/>
                    <pic:cNvPicPr>
                      <a:picLocks noChangeAspect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3.19商品城西洋菜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31470" cy="582295"/>
            <wp:effectExtent l="0" t="0" r="11430" b="8255"/>
            <wp:docPr id="148" name="图片 148" descr="C:\Users\Administrator\Desktop\2020.3.19商品城菜心\微信图片_20200319110144.jpg微信图片_2020031911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C:\Users\Administrator\Desktop\2020.3.19商品城菜心\微信图片_20200319110144.jpg微信图片_20200319110144"/>
                    <pic:cNvPicPr>
                      <a:picLocks noChangeAspect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3.19商品城菜心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09880" cy="582295"/>
            <wp:effectExtent l="0" t="0" r="13970" b="8255"/>
            <wp:docPr id="149" name="图片 149" descr="C:\Users\Administrator\Desktop\2020.3.19沃尔玛西洋菜\微信图片_20200319110201.jpg微信图片_2020031911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C:\Users\Administrator\Desktop\2020.3.19沃尔玛西洋菜\微信图片_20200319110201.jpg微信图片_20200319110201"/>
                    <pic:cNvPicPr>
                      <a:picLocks noChangeAspect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3.19沃尔玛西洋菜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83540" cy="539750"/>
            <wp:effectExtent l="0" t="0" r="16510" b="12700"/>
            <wp:docPr id="150" name="图片 150" descr="C:\Users\Administrator\Desktop\2020.2.23玉华春菜\微信图片_20200323113559.jpg微信图片_2020032311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C:\Users\Administrator\Desktop\2020.2.23玉华春菜\微信图片_20200323113559.jpg微信图片_20200323113559"/>
                    <pic:cNvPicPr>
                      <a:picLocks noChangeAspect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3.23玉华春菜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83540" cy="511175"/>
            <wp:effectExtent l="0" t="0" r="16510" b="3175"/>
            <wp:docPr id="151" name="图片 151" descr="C:\Users\Administrator\Desktop\2020.3.24广达春菜\8880b8f4d7aec68f794ebb6361a434c.jpg8880b8f4d7aec68f794ebb6361a4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C:\Users\Administrator\Desktop\2020.3.24广达春菜\8880b8f4d7aec68f794ebb6361a434c.jpg8880b8f4d7aec68f794ebb6361a434c"/>
                    <pic:cNvPicPr>
                      <a:picLocks noChangeAspect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3.24广达春菜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83540" cy="511175"/>
            <wp:effectExtent l="0" t="0" r="16510" b="3175"/>
            <wp:docPr id="152" name="图片 152" descr="C:\Users\Administrator\Desktop\2020.3.24沃尔玛油麦菜\0009e0e49b15eff7d9dc459a152bdbf.jpg0009e0e49b15eff7d9dc459a152b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C:\Users\Administrator\Desktop\2020.3.24沃尔玛油麦菜\0009e0e49b15eff7d9dc459a152bdbf.jpg0009e0e49b15eff7d9dc459a152bdbf"/>
                    <pic:cNvPicPr>
                      <a:picLocks noChangeAspect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3.24沃尔玛油麦菜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82905" cy="511175"/>
            <wp:effectExtent l="0" t="0" r="17145" b="3175"/>
            <wp:docPr id="153" name="图片 153" descr="C:\Users\Administrator\Desktop\2020.3.25沃尔玛枸杞叶\微信图片_20200325103317.jpg微信图片_2020032510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C:\Users\Administrator\Desktop\2020.3.25沃尔玛枸杞叶\微信图片_20200325103317.jpg微信图片_20200325103317"/>
                    <pic:cNvPicPr>
                      <a:picLocks noChangeAspect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3.25沃尔玛枸杞叶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82905" cy="511175"/>
            <wp:effectExtent l="0" t="0" r="17145" b="3175"/>
            <wp:docPr id="154" name="图片 154" descr="C:\Users\Administrator\Desktop\2020.3.25沃尔玛菠菜\微信图片_20200325103257.jpg微信图片_20200325103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C:\Users\Administrator\Desktop\2020.3.25沃尔玛菠菜\微信图片_20200325103257.jpg微信图片_20200325103257"/>
                    <pic:cNvPicPr>
                      <a:picLocks noChangeAspect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3.25沃尔玛菠菜</w:t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drawing>
          <wp:inline distT="0" distB="0" distL="114300" distR="114300">
            <wp:extent cx="382905" cy="509905"/>
            <wp:effectExtent l="0" t="0" r="17145" b="4445"/>
            <wp:docPr id="155" name="图片 155" descr="C:\Users\Administrator\Desktop\2020.3.26卜蜂春菜\c2786f56fa9062ea98656e2baf47321.jpgc2786f56fa9062ea98656e2baf47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C:\Users\Administrator\Desktop\2020.3.26卜蜂春菜\c2786f56fa9062ea98656e2baf47321.jpgc2786f56fa9062ea98656e2baf47321"/>
                    <pic:cNvPicPr>
                      <a:picLocks noChangeAspect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theme="majorBidi"/>
          <w:sz w:val="28"/>
          <w:szCs w:val="28"/>
          <w:lang w:val="en-US" w:eastAsia="zh-CN"/>
        </w:rPr>
        <w:t>3.26</w:t>
      </w:r>
    </w:p>
    <w:p>
      <w:pPr>
        <w:widowControl/>
        <w:shd w:val="clear" w:color="auto" w:fill="FFFFFF"/>
        <w:rPr>
          <w:rFonts w:hint="eastAsia" w:ascii="黑体" w:hAnsi="黑体" w:eastAsia="黑体" w:cstheme="majorBidi"/>
          <w:sz w:val="28"/>
          <w:szCs w:val="28"/>
          <w:lang w:val="en-US" w:eastAsia="zh-CN"/>
        </w:rPr>
      </w:pPr>
    </w:p>
    <w:p>
      <w:pPr>
        <w:widowControl/>
        <w:shd w:val="clear" w:color="auto" w:fill="FFFFFF"/>
        <w:rPr>
          <w:rFonts w:hint="default" w:ascii="黑体" w:hAnsi="黑体" w:eastAsia="黑体" w:cstheme="majorBidi"/>
          <w:sz w:val="28"/>
          <w:szCs w:val="28"/>
          <w:lang w:val="en-US" w:eastAsia="zh-CN"/>
        </w:rPr>
      </w:pPr>
    </w:p>
    <w:p>
      <w:pPr>
        <w:widowControl/>
        <w:shd w:val="clear" w:color="auto" w:fill="FFFFFF"/>
        <w:rPr>
          <w:rFonts w:hint="default" w:ascii="黑体" w:hAnsi="黑体" w:eastAsia="黑体" w:cstheme="majorBidi"/>
          <w:sz w:val="28"/>
          <w:szCs w:val="28"/>
          <w:lang w:val="en-US" w:eastAsia="zh-CN"/>
        </w:rPr>
      </w:pPr>
    </w:p>
    <w:p>
      <w:pPr>
        <w:pStyle w:val="3"/>
        <w:keepNext/>
        <w:ind w:firstLine="560" w:firstLineChars="200"/>
        <w:rPr>
          <w:rFonts w:ascii="黑体" w:hAnsi="黑体"/>
          <w:sz w:val="28"/>
          <w:szCs w:val="28"/>
        </w:rPr>
      </w:pPr>
      <w:r>
        <w:rPr>
          <w:rFonts w:hint="eastAsia" w:ascii="黑体" w:hAnsi="黑体"/>
          <w:sz w:val="28"/>
          <w:szCs w:val="28"/>
        </w:rPr>
        <w:t xml:space="preserve">表 </w:t>
      </w:r>
      <w:r>
        <w:rPr>
          <w:rFonts w:ascii="黑体" w:hAnsi="黑体"/>
          <w:sz w:val="28"/>
          <w:szCs w:val="28"/>
        </w:rPr>
        <w:fldChar w:fldCharType="begin"/>
      </w:r>
      <w:r>
        <w:rPr>
          <w:rFonts w:ascii="黑体" w:hAnsi="黑体"/>
          <w:sz w:val="28"/>
          <w:szCs w:val="28"/>
        </w:rPr>
        <w:instrText xml:space="preserve"> </w:instrText>
      </w:r>
      <w:r>
        <w:rPr>
          <w:rFonts w:hint="eastAsia" w:ascii="黑体" w:hAnsi="黑体"/>
          <w:sz w:val="28"/>
          <w:szCs w:val="28"/>
        </w:rPr>
        <w:instrText xml:space="preserve">SEQ 表 \* ARABIC</w:instrText>
      </w:r>
      <w:r>
        <w:rPr>
          <w:rFonts w:ascii="黑体" w:hAnsi="黑体"/>
          <w:sz w:val="28"/>
          <w:szCs w:val="28"/>
        </w:rPr>
        <w:instrText xml:space="preserve"> </w:instrText>
      </w:r>
      <w:r>
        <w:rPr>
          <w:rFonts w:ascii="黑体" w:hAnsi="黑体"/>
          <w:sz w:val="28"/>
          <w:szCs w:val="28"/>
        </w:rPr>
        <w:fldChar w:fldCharType="separate"/>
      </w:r>
      <w:r>
        <w:rPr>
          <w:rFonts w:ascii="黑体" w:hAnsi="黑体"/>
          <w:sz w:val="28"/>
          <w:szCs w:val="28"/>
        </w:rPr>
        <w:t>3</w:t>
      </w:r>
      <w:r>
        <w:rPr>
          <w:rFonts w:ascii="黑体" w:hAnsi="黑体"/>
          <w:sz w:val="28"/>
          <w:szCs w:val="28"/>
        </w:rPr>
        <w:fldChar w:fldCharType="end"/>
      </w:r>
      <w:r>
        <w:rPr>
          <w:rFonts w:hint="eastAsia" w:ascii="黑体" w:hAnsi="黑体"/>
          <w:sz w:val="28"/>
          <w:szCs w:val="28"/>
          <w:lang w:val="en-US" w:eastAsia="zh-CN"/>
        </w:rPr>
        <w:t>-1</w:t>
      </w:r>
      <w:r>
        <w:rPr>
          <w:rFonts w:hint="eastAsia" w:ascii="黑体" w:hAnsi="黑体"/>
          <w:sz w:val="28"/>
          <w:szCs w:val="28"/>
        </w:rPr>
        <w:t xml:space="preserve"> </w:t>
      </w:r>
      <w:r>
        <w:rPr>
          <w:rFonts w:hint="eastAsia" w:ascii="黑体" w:hAnsi="黑体"/>
          <w:sz w:val="28"/>
          <w:szCs w:val="28"/>
          <w:lang w:val="en-US" w:eastAsia="zh-CN"/>
        </w:rPr>
        <w:t xml:space="preserve">   1月份</w:t>
      </w:r>
      <w:r>
        <w:rPr>
          <w:rFonts w:hint="eastAsia" w:ascii="黑体" w:hAnsi="黑体"/>
          <w:sz w:val="28"/>
          <w:szCs w:val="28"/>
        </w:rPr>
        <w:t>高危品种渠道来源</w:t>
      </w:r>
    </w:p>
    <w:tbl>
      <w:tblPr>
        <w:tblStyle w:val="10"/>
        <w:tblpPr w:leftFromText="180" w:rightFromText="180" w:vertAnchor="text" w:horzAnchor="margin" w:tblpXSpec="center" w:tblpY="78"/>
        <w:tblOverlap w:val="never"/>
        <w:tblW w:w="9807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615"/>
        <w:gridCol w:w="1395"/>
        <w:gridCol w:w="1500"/>
        <w:gridCol w:w="3861"/>
        <w:gridCol w:w="1008"/>
        <w:gridCol w:w="85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3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序号</w:t>
            </w:r>
          </w:p>
        </w:tc>
        <w:tc>
          <w:tcPr>
            <w:tcW w:w="615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类型</w:t>
            </w:r>
          </w:p>
        </w:tc>
        <w:tc>
          <w:tcPr>
            <w:tcW w:w="1395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  <w:lang w:eastAsia="zh-CN"/>
              </w:rPr>
              <w:t>品种</w:t>
            </w:r>
          </w:p>
        </w:tc>
        <w:tc>
          <w:tcPr>
            <w:tcW w:w="1500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抽检</w:t>
            </w:r>
          </w:p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日期</w:t>
            </w:r>
          </w:p>
        </w:tc>
        <w:tc>
          <w:tcPr>
            <w:tcW w:w="3861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所在市场档口</w:t>
            </w:r>
          </w:p>
        </w:tc>
        <w:tc>
          <w:tcPr>
            <w:tcW w:w="100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数量（kg）</w:t>
            </w:r>
          </w:p>
        </w:tc>
        <w:tc>
          <w:tcPr>
            <w:tcW w:w="852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进货来源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615" w:type="dxa"/>
            <w:vMerge w:val="restart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蔬菜类</w:t>
            </w:r>
          </w:p>
        </w:tc>
        <w:tc>
          <w:tcPr>
            <w:tcW w:w="1395" w:type="dxa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春菜</w:t>
            </w:r>
          </w:p>
        </w:tc>
        <w:tc>
          <w:tcPr>
            <w:tcW w:w="1500" w:type="dxa"/>
          </w:tcPr>
          <w:p>
            <w:pPr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4.5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韭菜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asciiTheme="minorEastAsia" w:hAnsiTheme="minorEastAsia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2.8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韭菜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3861" w:type="dxa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1.11</w:t>
            </w:r>
          </w:p>
        </w:tc>
        <w:tc>
          <w:tcPr>
            <w:tcW w:w="852" w:type="dxa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油菜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卜蜂莲花超市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143档口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1.72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油麦菜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3861" w:type="dxa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卜蜂莲花超市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143档口</w:t>
            </w:r>
          </w:p>
        </w:tc>
        <w:tc>
          <w:tcPr>
            <w:tcW w:w="1008" w:type="dxa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2.62</w:t>
            </w:r>
          </w:p>
        </w:tc>
        <w:tc>
          <w:tcPr>
            <w:tcW w:w="852" w:type="dxa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菠菜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2.1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水白菜花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1.39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金丝白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2.39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水白菜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卜蜂莲花超市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143档口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1.85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天津白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玉华鱼肉菜市场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24档口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0.5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普通白菜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玉华鱼肉菜市场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24档口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1.5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津白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95-97档口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2.31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13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大白菜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95-97档口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3.1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14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枸杞叶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卜蜂莲花超市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143档口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1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15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白菜苔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沃尔玛超市W1档口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1.39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16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西芹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3.47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17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茄子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卜蜂莲花超市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143档口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3.29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18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春菜心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玉华鱼肉菜市场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24档口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0.5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19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白菜心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玉华鱼肉菜市场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24档口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0.5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20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小白菜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3861" w:type="dxa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94档口</w:t>
            </w:r>
          </w:p>
        </w:tc>
        <w:tc>
          <w:tcPr>
            <w:tcW w:w="1008" w:type="dxa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0.53</w:t>
            </w:r>
          </w:p>
        </w:tc>
        <w:tc>
          <w:tcPr>
            <w:tcW w:w="852" w:type="dxa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21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菜心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22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小白菜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沃尔玛超市W1档口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0.76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 w:eastAsia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615" w:type="dxa"/>
            <w:vMerge w:val="restart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蔬菜类</w:t>
            </w:r>
          </w:p>
        </w:tc>
        <w:tc>
          <w:tcPr>
            <w:tcW w:w="1395" w:type="dxa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油麦菜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玉华鱼肉菜市场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98档口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0.46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韭菜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茼蒿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1.47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 w:eastAsia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枸杞叶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沃尔玛超市W1档口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0.4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 w:eastAsia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西洋菜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沃尔玛超市W1档口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1.08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 w:eastAsia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菜心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玉华鱼肉菜市场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24档口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0.36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 w:eastAsia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韭菜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78档口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0.43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 w:eastAsia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小白菜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78档口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1.2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31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奶白菜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沃尔玛超市W1档口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1.04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32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小白菜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81档口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0.56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33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茼蒿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2.99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莴笋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6.08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35</w:t>
            </w:r>
          </w:p>
        </w:tc>
        <w:tc>
          <w:tcPr>
            <w:tcW w:w="615" w:type="dxa"/>
            <w:vMerge w:val="restart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蔬菜类</w:t>
            </w: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土白菜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卜蜂莲花超市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143档口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2.81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36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韭菜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卜蜂莲花超市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143档口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2.15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37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西洋菜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玉华鱼肉菜市场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98档口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0.4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38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水白菜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84档口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0.43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39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茼蒿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沃尔玛超市W1档口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0.76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番茄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沃尔玛超市W1档口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2.29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41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生菜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88档口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1.6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42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春菜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玉华鱼肉菜市场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98档口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0.47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43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莴笋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3.7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44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芥菜头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卜蜂莲花超市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143档口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3.45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45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春菜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沃尔玛超市W1档口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1.74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46</w:t>
            </w:r>
          </w:p>
        </w:tc>
        <w:tc>
          <w:tcPr>
            <w:tcW w:w="615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包菜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14.3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615" w:type="dxa"/>
            <w:vMerge w:val="restart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水产品</w:t>
            </w: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花晗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玉华鱼肉菜市场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12档口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3.01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鲫鱼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133档口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6.07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花晗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 w:eastAsia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黄骨鱼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0.8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鲫鱼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卜蜂莲花超市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143档口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1.17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615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畜禽蛋肉类</w:t>
            </w:r>
          </w:p>
        </w:tc>
        <w:tc>
          <w:tcPr>
            <w:tcW w:w="1395" w:type="dxa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鸡蛋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68档口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4.84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</w:tbl>
    <w:p>
      <w:pPr>
        <w:widowControl/>
        <w:shd w:val="clear" w:color="auto" w:fill="FFFFFF"/>
        <w:rPr>
          <w:rFonts w:cs="Helvetica" w:asciiTheme="minorEastAsia" w:hAnsiTheme="minorEastAsia"/>
          <w:color w:val="3E3E3E"/>
          <w:kern w:val="0"/>
          <w:sz w:val="24"/>
          <w:szCs w:val="24"/>
        </w:rPr>
        <w:sectPr>
          <w:footnotePr>
            <w:numFmt w:val="decimalEnclosedCircleChinese"/>
          </w:footnotePr>
          <w:pgSz w:w="11906" w:h="16838"/>
          <w:pgMar w:top="1440" w:right="1800" w:bottom="1843" w:left="1800" w:header="964" w:footer="1191" w:gutter="0"/>
          <w:pgNumType w:start="1"/>
          <w:cols w:space="425" w:num="1"/>
          <w:docGrid w:type="lines" w:linePitch="312" w:charSpace="0"/>
        </w:sectPr>
      </w:pPr>
    </w:p>
    <w:p>
      <w:pPr>
        <w:pStyle w:val="3"/>
        <w:keepNext/>
        <w:ind w:firstLine="560" w:firstLineChars="200"/>
        <w:rPr>
          <w:rFonts w:ascii="黑体" w:hAnsi="黑体"/>
          <w:sz w:val="28"/>
          <w:szCs w:val="28"/>
        </w:rPr>
      </w:pPr>
      <w:r>
        <w:rPr>
          <w:rFonts w:hint="eastAsia" w:ascii="黑体" w:hAnsi="黑体"/>
          <w:sz w:val="28"/>
          <w:szCs w:val="28"/>
        </w:rPr>
        <w:t xml:space="preserve">表 </w:t>
      </w:r>
      <w:r>
        <w:rPr>
          <w:rFonts w:ascii="黑体" w:hAnsi="黑体"/>
          <w:sz w:val="28"/>
          <w:szCs w:val="28"/>
        </w:rPr>
        <w:fldChar w:fldCharType="begin"/>
      </w:r>
      <w:r>
        <w:rPr>
          <w:rFonts w:ascii="黑体" w:hAnsi="黑体"/>
          <w:sz w:val="28"/>
          <w:szCs w:val="28"/>
        </w:rPr>
        <w:instrText xml:space="preserve"> </w:instrText>
      </w:r>
      <w:r>
        <w:rPr>
          <w:rFonts w:hint="eastAsia" w:ascii="黑体" w:hAnsi="黑体"/>
          <w:sz w:val="28"/>
          <w:szCs w:val="28"/>
        </w:rPr>
        <w:instrText xml:space="preserve">SEQ 表 \* ARABIC</w:instrText>
      </w:r>
      <w:r>
        <w:rPr>
          <w:rFonts w:ascii="黑体" w:hAnsi="黑体"/>
          <w:sz w:val="28"/>
          <w:szCs w:val="28"/>
        </w:rPr>
        <w:instrText xml:space="preserve"> </w:instrText>
      </w:r>
      <w:r>
        <w:rPr>
          <w:rFonts w:ascii="黑体" w:hAnsi="黑体"/>
          <w:sz w:val="28"/>
          <w:szCs w:val="28"/>
        </w:rPr>
        <w:fldChar w:fldCharType="separate"/>
      </w:r>
      <w:r>
        <w:rPr>
          <w:rFonts w:ascii="黑体" w:hAnsi="黑体"/>
          <w:sz w:val="28"/>
          <w:szCs w:val="28"/>
        </w:rPr>
        <w:t>3</w:t>
      </w:r>
      <w:r>
        <w:rPr>
          <w:rFonts w:ascii="黑体" w:hAnsi="黑体"/>
          <w:sz w:val="28"/>
          <w:szCs w:val="28"/>
        </w:rPr>
        <w:fldChar w:fldCharType="end"/>
      </w:r>
      <w:r>
        <w:rPr>
          <w:rFonts w:hint="eastAsia" w:ascii="黑体" w:hAnsi="黑体"/>
          <w:sz w:val="28"/>
          <w:szCs w:val="28"/>
          <w:lang w:val="en-US" w:eastAsia="zh-CN"/>
        </w:rPr>
        <w:t>-2</w:t>
      </w:r>
      <w:r>
        <w:rPr>
          <w:rFonts w:hint="eastAsia" w:ascii="黑体" w:hAnsi="黑体"/>
          <w:sz w:val="28"/>
          <w:szCs w:val="28"/>
        </w:rPr>
        <w:t xml:space="preserve"> </w:t>
      </w:r>
      <w:r>
        <w:rPr>
          <w:rFonts w:hint="eastAsia" w:ascii="黑体" w:hAnsi="黑体"/>
          <w:sz w:val="28"/>
          <w:szCs w:val="28"/>
          <w:lang w:val="en-US" w:eastAsia="zh-CN"/>
        </w:rPr>
        <w:t xml:space="preserve">       2月份</w:t>
      </w:r>
      <w:r>
        <w:rPr>
          <w:rFonts w:hint="eastAsia" w:ascii="黑体" w:hAnsi="黑体"/>
          <w:sz w:val="28"/>
          <w:szCs w:val="28"/>
        </w:rPr>
        <w:t>高危品种渠道来源</w:t>
      </w:r>
    </w:p>
    <w:tbl>
      <w:tblPr>
        <w:tblStyle w:val="10"/>
        <w:tblpPr w:leftFromText="180" w:rightFromText="180" w:vertAnchor="text" w:horzAnchor="margin" w:tblpXSpec="center" w:tblpY="78"/>
        <w:tblOverlap w:val="never"/>
        <w:tblW w:w="9807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615"/>
        <w:gridCol w:w="1395"/>
        <w:gridCol w:w="1500"/>
        <w:gridCol w:w="3861"/>
        <w:gridCol w:w="1008"/>
        <w:gridCol w:w="85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序号</w:t>
            </w:r>
          </w:p>
        </w:tc>
        <w:tc>
          <w:tcPr>
            <w:tcW w:w="615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类型</w:t>
            </w:r>
          </w:p>
        </w:tc>
        <w:tc>
          <w:tcPr>
            <w:tcW w:w="1395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  <w:lang w:eastAsia="zh-CN"/>
              </w:rPr>
              <w:t>品种</w:t>
            </w:r>
          </w:p>
        </w:tc>
        <w:tc>
          <w:tcPr>
            <w:tcW w:w="1500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抽检</w:t>
            </w:r>
          </w:p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日期</w:t>
            </w:r>
          </w:p>
        </w:tc>
        <w:tc>
          <w:tcPr>
            <w:tcW w:w="3861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所在市场档口</w:t>
            </w:r>
          </w:p>
        </w:tc>
        <w:tc>
          <w:tcPr>
            <w:tcW w:w="100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数量（kg）</w:t>
            </w:r>
          </w:p>
        </w:tc>
        <w:tc>
          <w:tcPr>
            <w:tcW w:w="852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进货来源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615" w:type="dxa"/>
            <w:vMerge w:val="restart"/>
            <w:vAlign w:val="center"/>
          </w:tcPr>
          <w:p>
            <w:pPr>
              <w:widowControl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1395" w:type="dxa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菠菜</w:t>
            </w:r>
          </w:p>
        </w:tc>
        <w:tc>
          <w:tcPr>
            <w:tcW w:w="1500" w:type="dxa"/>
          </w:tcPr>
          <w:p>
            <w:pPr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5.2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四季豆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asciiTheme="minorEastAsia" w:hAnsiTheme="minorEastAsia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3.46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菜心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3861" w:type="dxa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卜蜂莲花超市143档口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1.36</w:t>
            </w:r>
          </w:p>
        </w:tc>
        <w:tc>
          <w:tcPr>
            <w:tcW w:w="852" w:type="dxa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油麦菜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卜蜂莲花超市143档口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3.69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韭菜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3861" w:type="dxa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玉华鱼肉菜市场24档口</w:t>
            </w:r>
          </w:p>
        </w:tc>
        <w:tc>
          <w:tcPr>
            <w:tcW w:w="1008" w:type="dxa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0.3</w:t>
            </w:r>
          </w:p>
        </w:tc>
        <w:tc>
          <w:tcPr>
            <w:tcW w:w="852" w:type="dxa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包菜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94档口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3.9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春菜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2.04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地瓜叶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沃尔玛超市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W1档口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0.83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番茄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沃尔玛超市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W1档口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3.48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青尖椒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玉华鱼肉菜市场24档口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0.25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水白菜花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0.9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春菜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玉华鱼肉菜市场98档口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0.6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13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春菜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沃尔玛超市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W1档口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0.8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14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油麦菜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沃尔玛超市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W1档口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0.97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15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小白菜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玉华鱼肉菜市场98档口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0.6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16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天津白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4.2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17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小白菜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3.4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18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西洋菜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0.69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19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西芹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1.13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20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上海青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3861" w:type="dxa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沃尔玛超市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W1档口</w:t>
            </w:r>
          </w:p>
        </w:tc>
        <w:tc>
          <w:tcPr>
            <w:tcW w:w="1008" w:type="dxa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1.9</w:t>
            </w:r>
          </w:p>
        </w:tc>
        <w:tc>
          <w:tcPr>
            <w:tcW w:w="852" w:type="dxa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21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芹菜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玉华鱼肉菜市场24档口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0.25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22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菠菜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4.3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 w:eastAsia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615" w:type="dxa"/>
            <w:vMerge w:val="restart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蔬菜类</w:t>
            </w:r>
          </w:p>
        </w:tc>
        <w:tc>
          <w:tcPr>
            <w:tcW w:w="1395" w:type="dxa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莴笋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3.3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奶白菜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卜蜂莲花超市143档口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2.45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芥蓝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玉华鱼肉菜市场24档口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0.5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 w:eastAsia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西芹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89档口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0.52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 w:eastAsia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银丝白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89档口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1.2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 w:eastAsia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菜心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1.15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 w:eastAsia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奶白菜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沃尔玛超市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W1档口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1.66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 w:eastAsia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津白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沃尔玛超市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W1档口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1.63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31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白萝卜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玉华鱼肉菜市场98档口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32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白萝卜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8.7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33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番茄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9.3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细葱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0.66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35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花椰菜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卜蜂莲花超市143档口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5.02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36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西芹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卜蜂莲花超市143档口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3.08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37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红脚芥蓝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4.2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38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春菜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95-97档口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0.2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39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小白菜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沃尔玛超市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W1档口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1.16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西洋菜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玉华鱼肉菜市场98档口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41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春菜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92档口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0.53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42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菠菜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81档口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0.42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43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韭菜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81档口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0.31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44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生菜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1.39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45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白茄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卜蜂莲花超市143档口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4.23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46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韭菜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0.32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47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番茄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卜蜂莲花超市143档口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7.13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48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土白菜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卜蜂莲花超市143档口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1.86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49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普通白菜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玉华鱼肉菜市场24档口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1.3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50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菜心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78档口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0.5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51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上海青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78档口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0.43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52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西芹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卜蜂莲花超市143档口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2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53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西洋菜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沃尔玛超市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W1档口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1.17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54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莴笋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沃尔玛超市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W1档口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1.54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55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生菜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6.69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56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叶芥菜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27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卜蜂莲花超市143档口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3.5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</w:tbl>
    <w:p>
      <w:pPr>
        <w:pStyle w:val="3"/>
        <w:keepNext/>
        <w:ind w:firstLine="560" w:firstLineChars="200"/>
        <w:rPr>
          <w:rFonts w:hint="eastAsia" w:ascii="黑体" w:hAnsi="黑体"/>
          <w:sz w:val="28"/>
          <w:szCs w:val="28"/>
        </w:rPr>
      </w:pPr>
    </w:p>
    <w:p>
      <w:pPr>
        <w:pStyle w:val="3"/>
        <w:keepNext/>
        <w:ind w:firstLine="560" w:firstLineChars="200"/>
        <w:rPr>
          <w:rFonts w:hint="eastAsia" w:ascii="黑体" w:hAnsi="黑体"/>
          <w:sz w:val="28"/>
          <w:szCs w:val="28"/>
        </w:rPr>
      </w:pPr>
    </w:p>
    <w:p>
      <w:pPr>
        <w:pStyle w:val="3"/>
        <w:keepNext/>
        <w:ind w:firstLine="560" w:firstLineChars="200"/>
        <w:rPr>
          <w:rFonts w:ascii="黑体" w:hAnsi="黑体"/>
          <w:sz w:val="28"/>
          <w:szCs w:val="28"/>
        </w:rPr>
      </w:pPr>
      <w:r>
        <w:rPr>
          <w:rFonts w:hint="eastAsia" w:ascii="黑体" w:hAnsi="黑体"/>
          <w:sz w:val="28"/>
          <w:szCs w:val="28"/>
        </w:rPr>
        <w:t xml:space="preserve">表 </w:t>
      </w:r>
      <w:r>
        <w:rPr>
          <w:rFonts w:ascii="黑体" w:hAnsi="黑体"/>
          <w:sz w:val="28"/>
          <w:szCs w:val="28"/>
        </w:rPr>
        <w:fldChar w:fldCharType="begin"/>
      </w:r>
      <w:r>
        <w:rPr>
          <w:rFonts w:ascii="黑体" w:hAnsi="黑体"/>
          <w:sz w:val="28"/>
          <w:szCs w:val="28"/>
        </w:rPr>
        <w:instrText xml:space="preserve"> </w:instrText>
      </w:r>
      <w:r>
        <w:rPr>
          <w:rFonts w:hint="eastAsia" w:ascii="黑体" w:hAnsi="黑体"/>
          <w:sz w:val="28"/>
          <w:szCs w:val="28"/>
        </w:rPr>
        <w:instrText xml:space="preserve">SEQ 表 \* ARABIC</w:instrText>
      </w:r>
      <w:r>
        <w:rPr>
          <w:rFonts w:ascii="黑体" w:hAnsi="黑体"/>
          <w:sz w:val="28"/>
          <w:szCs w:val="28"/>
        </w:rPr>
        <w:instrText xml:space="preserve"> </w:instrText>
      </w:r>
      <w:r>
        <w:rPr>
          <w:rFonts w:ascii="黑体" w:hAnsi="黑体"/>
          <w:sz w:val="28"/>
          <w:szCs w:val="28"/>
        </w:rPr>
        <w:fldChar w:fldCharType="separate"/>
      </w:r>
      <w:r>
        <w:rPr>
          <w:rFonts w:ascii="黑体" w:hAnsi="黑体"/>
          <w:sz w:val="28"/>
          <w:szCs w:val="28"/>
        </w:rPr>
        <w:t>3</w:t>
      </w:r>
      <w:r>
        <w:rPr>
          <w:rFonts w:ascii="黑体" w:hAnsi="黑体"/>
          <w:sz w:val="28"/>
          <w:szCs w:val="28"/>
        </w:rPr>
        <w:fldChar w:fldCharType="end"/>
      </w:r>
      <w:r>
        <w:rPr>
          <w:rFonts w:hint="eastAsia" w:ascii="黑体" w:hAnsi="黑体"/>
          <w:sz w:val="28"/>
          <w:szCs w:val="28"/>
          <w:lang w:val="en-US" w:eastAsia="zh-CN"/>
        </w:rPr>
        <w:t>-3</w:t>
      </w:r>
      <w:r>
        <w:rPr>
          <w:rFonts w:hint="eastAsia" w:ascii="黑体" w:hAnsi="黑体"/>
          <w:sz w:val="28"/>
          <w:szCs w:val="28"/>
        </w:rPr>
        <w:t xml:space="preserve"> </w:t>
      </w:r>
      <w:r>
        <w:rPr>
          <w:rFonts w:hint="eastAsia" w:ascii="黑体" w:hAnsi="黑体"/>
          <w:sz w:val="28"/>
          <w:szCs w:val="28"/>
          <w:lang w:val="en-US" w:eastAsia="zh-CN"/>
        </w:rPr>
        <w:t xml:space="preserve">      3月份</w:t>
      </w:r>
      <w:r>
        <w:rPr>
          <w:rFonts w:hint="eastAsia" w:ascii="黑体" w:hAnsi="黑体"/>
          <w:sz w:val="28"/>
          <w:szCs w:val="28"/>
        </w:rPr>
        <w:t>高危品种渠道来源</w:t>
      </w:r>
    </w:p>
    <w:tbl>
      <w:tblPr>
        <w:tblStyle w:val="10"/>
        <w:tblpPr w:leftFromText="180" w:rightFromText="180" w:vertAnchor="text" w:horzAnchor="margin" w:tblpXSpec="center" w:tblpY="78"/>
        <w:tblOverlap w:val="never"/>
        <w:tblW w:w="9807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615"/>
        <w:gridCol w:w="1395"/>
        <w:gridCol w:w="1500"/>
        <w:gridCol w:w="3861"/>
        <w:gridCol w:w="1008"/>
        <w:gridCol w:w="85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序号</w:t>
            </w:r>
          </w:p>
        </w:tc>
        <w:tc>
          <w:tcPr>
            <w:tcW w:w="615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类型</w:t>
            </w:r>
          </w:p>
        </w:tc>
        <w:tc>
          <w:tcPr>
            <w:tcW w:w="1395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  <w:lang w:eastAsia="zh-CN"/>
              </w:rPr>
              <w:t>品种</w:t>
            </w:r>
          </w:p>
        </w:tc>
        <w:tc>
          <w:tcPr>
            <w:tcW w:w="1500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抽检</w:t>
            </w:r>
          </w:p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日期</w:t>
            </w:r>
          </w:p>
        </w:tc>
        <w:tc>
          <w:tcPr>
            <w:tcW w:w="3861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所在市场档口</w:t>
            </w:r>
          </w:p>
        </w:tc>
        <w:tc>
          <w:tcPr>
            <w:tcW w:w="1008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数量（kg）</w:t>
            </w:r>
          </w:p>
        </w:tc>
        <w:tc>
          <w:tcPr>
            <w:tcW w:w="852" w:type="dxa"/>
            <w:vAlign w:val="center"/>
          </w:tcPr>
          <w:p>
            <w:pPr>
              <w:widowControl/>
              <w:jc w:val="center"/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8"/>
                <w:szCs w:val="28"/>
              </w:rPr>
              <w:t>进货来源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615" w:type="dxa"/>
            <w:vMerge w:val="restart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蔬菜类</w:t>
            </w:r>
          </w:p>
        </w:tc>
        <w:tc>
          <w:tcPr>
            <w:tcW w:w="1395" w:type="dxa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红脚芥兰</w:t>
            </w:r>
          </w:p>
        </w:tc>
        <w:tc>
          <w:tcPr>
            <w:tcW w:w="1500" w:type="dxa"/>
          </w:tcPr>
          <w:p>
            <w:pPr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4.89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2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韭菜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asciiTheme="minorEastAsia" w:hAnsiTheme="minorEastAsia" w:eastAsiaTheme="minorEastAsia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卜蜂莲花超市143档口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0.76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3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春菜心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3861" w:type="dxa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玉华鱼肉菜市场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98档口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1.4</w:t>
            </w:r>
          </w:p>
        </w:tc>
        <w:tc>
          <w:tcPr>
            <w:tcW w:w="852" w:type="dxa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4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  <w:t>春菜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100档口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1.3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5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菜心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3861" w:type="dxa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100档口</w:t>
            </w:r>
          </w:p>
        </w:tc>
        <w:tc>
          <w:tcPr>
            <w:tcW w:w="1008" w:type="dxa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0.72</w:t>
            </w:r>
          </w:p>
        </w:tc>
        <w:tc>
          <w:tcPr>
            <w:tcW w:w="852" w:type="dxa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6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上海青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沃尔玛超市W1档口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2.17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7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西洋菜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沃尔玛超市W1档口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1.01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8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长豆角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1.3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9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红尖椒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卜蜂莲花超市143档口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0.55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10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毛白菜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沃尔玛超市W1档口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1.42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11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生菜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89档口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0.42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12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花椰菜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卜蜂莲花超市143档口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3.69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13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菜心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玉华鱼肉菜市场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98档口</w:t>
            </w:r>
          </w:p>
        </w:tc>
        <w:tc>
          <w:tcPr>
            <w:tcW w:w="1008" w:type="dxa"/>
            <w:vAlign w:val="center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0.4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14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韭菜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玉华鱼肉菜市场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24档口</w:t>
            </w:r>
          </w:p>
        </w:tc>
        <w:tc>
          <w:tcPr>
            <w:tcW w:w="1008" w:type="dxa"/>
            <w:vAlign w:val="center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0.3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15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韭菜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6.9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16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土白菜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卜蜂莲花超市143档口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1.56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17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枸杞叶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卜蜂莲花超市143档口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0.21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18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芥蓝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卜蜂莲花超市143档口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19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西洋菜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1.81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20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莙荙菜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3861" w:type="dxa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1.15</w:t>
            </w:r>
          </w:p>
        </w:tc>
        <w:tc>
          <w:tcPr>
            <w:tcW w:w="852" w:type="dxa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21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空心菜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0.95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22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四季豆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2.6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 w:eastAsia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615" w:type="dxa"/>
            <w:vMerge w:val="restart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蔬菜类</w:t>
            </w:r>
          </w:p>
        </w:tc>
        <w:tc>
          <w:tcPr>
            <w:tcW w:w="1395" w:type="dxa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绍菜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卜蜂莲花超市143档口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5.48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芥蓝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玉华鱼肉菜市场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24档口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0.3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春菜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82档口</w:t>
            </w:r>
          </w:p>
        </w:tc>
        <w:tc>
          <w:tcPr>
            <w:tcW w:w="1008" w:type="dxa"/>
            <w:vAlign w:val="center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0.33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 w:eastAsia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菠菜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城北鱼肉菜市场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81档口</w:t>
            </w:r>
          </w:p>
        </w:tc>
        <w:tc>
          <w:tcPr>
            <w:tcW w:w="1008" w:type="dxa"/>
            <w:vAlign w:val="center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0.73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 w:eastAsia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韭菜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1.93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 w:eastAsia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生菜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1.1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 w:eastAsia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小白菜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沃尔玛超市W1档口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0.45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 w:eastAsia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春菜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4.16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31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油麦菜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卜蜂莲花超市143档口</w:t>
            </w:r>
          </w:p>
        </w:tc>
        <w:tc>
          <w:tcPr>
            <w:tcW w:w="1008" w:type="dxa"/>
            <w:vAlign w:val="center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1.16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32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莴笋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卜蜂莲花超市143档口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3.86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33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西洋菜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3.5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菜心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2.89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35</w:t>
            </w:r>
          </w:p>
        </w:tc>
        <w:tc>
          <w:tcPr>
            <w:tcW w:w="615" w:type="dxa"/>
            <w:vMerge w:val="restart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西洋菜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沃尔玛超市W1档口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1.54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36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春菜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玉华鱼肉菜市场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24档口</w:t>
            </w:r>
          </w:p>
        </w:tc>
        <w:tc>
          <w:tcPr>
            <w:tcW w:w="1008" w:type="dxa"/>
            <w:vAlign w:val="center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0.35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37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春菜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广达美佳乐超市</w:t>
            </w: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e档口</w:t>
            </w:r>
          </w:p>
        </w:tc>
        <w:tc>
          <w:tcPr>
            <w:tcW w:w="1008" w:type="dxa"/>
            <w:vAlign w:val="top"/>
          </w:tcPr>
          <w:p>
            <w:pPr>
              <w:jc w:val="center"/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1.19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本市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38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油麦菜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沃尔玛超市W1档口</w:t>
            </w:r>
          </w:p>
        </w:tc>
        <w:tc>
          <w:tcPr>
            <w:tcW w:w="1008" w:type="dxa"/>
            <w:vAlign w:val="center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1.22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39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枸杞叶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沃尔玛超市W1档口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0.3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菠菜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沃尔玛超市W1档口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1.18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hint="default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  <w:lang w:val="en-US" w:eastAsia="zh-CN"/>
              </w:rPr>
              <w:t>41</w:t>
            </w:r>
          </w:p>
        </w:tc>
        <w:tc>
          <w:tcPr>
            <w:tcW w:w="615" w:type="dxa"/>
            <w:vMerge w:val="continue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</w:p>
        </w:tc>
        <w:tc>
          <w:tcPr>
            <w:tcW w:w="1395" w:type="dxa"/>
            <w:vAlign w:val="top"/>
          </w:tcPr>
          <w:p>
            <w:pPr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春菜</w:t>
            </w:r>
          </w:p>
        </w:tc>
        <w:tc>
          <w:tcPr>
            <w:tcW w:w="1500" w:type="dxa"/>
            <w:vAlign w:val="top"/>
          </w:tcPr>
          <w:p>
            <w:pPr>
              <w:rPr>
                <w:rFonts w:hint="default" w:cs="Helvetica" w:asciiTheme="minorEastAsia" w:hAnsiTheme="minorEastAsia"/>
                <w:color w:val="3E3E3E"/>
                <w:kern w:val="0"/>
                <w:sz w:val="28"/>
                <w:szCs w:val="28"/>
                <w:lang w:val="en-US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3861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卜蜂莲花超市143档口</w:t>
            </w:r>
          </w:p>
        </w:tc>
        <w:tc>
          <w:tcPr>
            <w:tcW w:w="1008" w:type="dxa"/>
            <w:vAlign w:val="top"/>
          </w:tcPr>
          <w:p>
            <w:pPr>
              <w:rPr>
                <w:rFonts w:hint="default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  <w:t>2.23</w:t>
            </w:r>
          </w:p>
        </w:tc>
        <w:tc>
          <w:tcPr>
            <w:tcW w:w="852" w:type="dxa"/>
            <w:vAlign w:val="top"/>
          </w:tcPr>
          <w:p>
            <w:pPr>
              <w:rPr>
                <w:rFonts w:hint="eastAsia" w:cs="宋体" w:asciiTheme="minorEastAsia" w:hAnsiTheme="minorEastAsia" w:eastAsiaTheme="minorEastAsia"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576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</w:pPr>
            <w:r>
              <w:rPr>
                <w:rFonts w:hint="eastAsia" w:cs="Helvetica" w:asciiTheme="minorEastAsia" w:hAnsiTheme="minorEastAsia"/>
                <w:b/>
                <w:color w:val="3E3E3E"/>
                <w:kern w:val="0"/>
                <w:sz w:val="24"/>
                <w:szCs w:val="24"/>
              </w:rPr>
              <w:t>1</w:t>
            </w:r>
          </w:p>
        </w:tc>
        <w:tc>
          <w:tcPr>
            <w:tcW w:w="615" w:type="dxa"/>
            <w:vAlign w:val="center"/>
          </w:tcPr>
          <w:p>
            <w:pPr>
              <w:widowControl/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</w:pP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水产品</w:t>
            </w:r>
          </w:p>
        </w:tc>
        <w:tc>
          <w:tcPr>
            <w:tcW w:w="1395" w:type="dxa"/>
            <w:vAlign w:val="top"/>
          </w:tcPr>
          <w:p>
            <w:pPr>
              <w:jc w:val="left"/>
              <w:rPr>
                <w:rFonts w:hint="eastAsia" w:cs="Helvetica" w:asciiTheme="minorEastAsia" w:hAnsiTheme="minorEastAsia" w:eastAsiaTheme="minorEastAsia"/>
                <w:color w:val="3E3E3E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eastAsia="zh-CN"/>
              </w:rPr>
              <w:t>花晗</w:t>
            </w:r>
          </w:p>
        </w:tc>
        <w:tc>
          <w:tcPr>
            <w:tcW w:w="1500" w:type="dxa"/>
            <w:vAlign w:val="top"/>
          </w:tcPr>
          <w:p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2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0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20</w:t>
            </w:r>
            <w:r>
              <w:rPr>
                <w:rFonts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</w:rPr>
              <w:t>/</w:t>
            </w:r>
            <w:r>
              <w:rPr>
                <w:rFonts w:hint="eastAsia" w:cs="Helvetica" w:asciiTheme="minorEastAsia" w:hAnsiTheme="minorEastAsia"/>
                <w:color w:val="3E3E3E"/>
                <w:kern w:val="0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3861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商品城美佳乐超市11档口</w:t>
            </w:r>
          </w:p>
        </w:tc>
        <w:tc>
          <w:tcPr>
            <w:tcW w:w="1008" w:type="dxa"/>
            <w:vAlign w:val="center"/>
          </w:tcPr>
          <w:p>
            <w:pPr>
              <w:rPr>
                <w:rFonts w:hint="default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852" w:type="dxa"/>
            <w:vAlign w:val="center"/>
          </w:tcPr>
          <w:p>
            <w:pP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sz w:val="28"/>
                <w:szCs w:val="28"/>
                <w:lang w:eastAsia="zh-CN"/>
              </w:rPr>
              <w:t>外市</w:t>
            </w:r>
          </w:p>
        </w:tc>
      </w:tr>
    </w:tbl>
    <w:p>
      <w:pPr>
        <w:widowControl/>
        <w:shd w:val="clear" w:color="auto" w:fill="FFFFFF"/>
        <w:rPr>
          <w:rFonts w:cs="Helvetica" w:asciiTheme="minorEastAsia" w:hAnsiTheme="minorEastAsia"/>
          <w:color w:val="3E3E3E"/>
          <w:kern w:val="0"/>
          <w:sz w:val="24"/>
          <w:szCs w:val="24"/>
        </w:rPr>
        <w:sectPr>
          <w:footnotePr>
            <w:numFmt w:val="decimalEnclosedCircleChinese"/>
          </w:footnotePr>
          <w:pgSz w:w="11906" w:h="16838"/>
          <w:pgMar w:top="1440" w:right="1800" w:bottom="1843" w:left="1800" w:header="964" w:footer="1191" w:gutter="0"/>
          <w:pgNumType w:start="1"/>
          <w:cols w:space="425" w:num="1"/>
          <w:docGrid w:type="lines" w:linePitch="312" w:charSpace="0"/>
        </w:sectPr>
      </w:pPr>
    </w:p>
    <w:p>
      <w:pPr>
        <w:widowControl/>
        <w:shd w:val="clear" w:color="auto" w:fill="FFFFFF"/>
        <w:rPr>
          <w:rFonts w:cs="Helvetica" w:asciiTheme="minorEastAsia" w:hAnsiTheme="minorEastAsia"/>
          <w:color w:val="3E3E3E"/>
          <w:kern w:val="0"/>
          <w:sz w:val="24"/>
          <w:szCs w:val="24"/>
        </w:rPr>
        <w:sectPr>
          <w:footnotePr>
            <w:numFmt w:val="decimalEnclosedCircleChinese"/>
          </w:footnotePr>
          <w:pgSz w:w="11906" w:h="16838"/>
          <w:pgMar w:top="1440" w:right="1800" w:bottom="1843" w:left="1800" w:header="964" w:footer="1191" w:gutter="0"/>
          <w:pgNumType w:start="1"/>
          <w:cols w:space="425" w:num="1"/>
          <w:docGrid w:type="lines" w:linePitch="312" w:charSpace="0"/>
        </w:sectPr>
      </w:pPr>
    </w:p>
    <w:p>
      <w:pPr>
        <w:widowControl/>
        <w:shd w:val="clear" w:color="auto" w:fill="FFFFFF"/>
        <w:spacing w:line="360" w:lineRule="exact"/>
        <w:jc w:val="left"/>
        <w:rPr>
          <w:rFonts w:ascii="黑体" w:hAnsi="黑体" w:eastAsia="黑体" w:cs="Helvetica"/>
          <w:color w:val="3E3E3E"/>
          <w:kern w:val="0"/>
          <w:sz w:val="24"/>
          <w:szCs w:val="24"/>
        </w:rPr>
      </w:pPr>
    </w:p>
    <w:sectPr>
      <w:pgSz w:w="11906" w:h="16838"/>
      <w:pgMar w:top="1440" w:right="1800" w:bottom="1985" w:left="1800" w:header="964" w:footer="85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657116"/>
    </w:sdtPr>
    <w:sdtContent>
      <w:p>
        <w:pPr>
          <w:pStyle w:val="5"/>
          <w:wordWrap w:val="0"/>
          <w:jc w:val="right"/>
        </w:pPr>
        <w:r>
          <w:rPr>
            <w:rFonts w:hint="eastAsia"/>
          </w:rPr>
          <w:t xml:space="preserve">2                             </w:t>
        </w:r>
        <w:r>
          <w:t>安诺诚检</w:t>
        </w:r>
        <w:r>
          <w:rPr>
            <w:rFonts w:hint="eastAsia"/>
          </w:rPr>
          <w:t xml:space="preserve"> 服务至上</w:t>
        </w:r>
      </w:p>
    </w:sdtContent>
  </w:sdt>
  <w:p>
    <w:pPr>
      <w:pStyle w:val="5"/>
      <w:wordWrap w:val="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25762788"/>
    </w:sdtPr>
    <w:sdtContent>
      <w:p>
        <w:pPr>
          <w:pStyle w:val="5"/>
          <w:wordWrap w:val="0"/>
          <w:jc w:val="right"/>
        </w:pPr>
        <w:r>
          <w:rPr>
            <w:rFonts w:hint="eastAsia"/>
          </w:rPr>
          <w:t xml:space="preserve">                            </w:t>
        </w:r>
      </w:p>
    </w:sdtContent>
  </w:sdt>
  <w:p>
    <w:pPr>
      <w:pStyle w:val="5"/>
      <w:tabs>
        <w:tab w:val="left" w:pos="7555"/>
      </w:tabs>
      <w:wordWrap w:val="0"/>
      <w:jc w:val="left"/>
      <w:rPr>
        <w:rFonts w:hint="eastAsia" w:eastAsiaTheme="minorEastAsia"/>
        <w:lang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6" w:space="0"/>
      </w:pBdr>
    </w:pPr>
  </w:p>
  <w:p>
    <w:pPr>
      <w:pStyle w:val="6"/>
      <w:pBdr>
        <w:bottom w:val="single" w:color="auto" w:sz="6" w:space="0"/>
      </w:pBd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numFmt w:val="decimalEnclosedCircleChines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924D1"/>
    <w:rsid w:val="0001578B"/>
    <w:rsid w:val="000177DD"/>
    <w:rsid w:val="000178E5"/>
    <w:rsid w:val="0002134F"/>
    <w:rsid w:val="000220A9"/>
    <w:rsid w:val="00030C9F"/>
    <w:rsid w:val="000324B8"/>
    <w:rsid w:val="0003344A"/>
    <w:rsid w:val="00033792"/>
    <w:rsid w:val="00035A19"/>
    <w:rsid w:val="00042A9C"/>
    <w:rsid w:val="00043C9A"/>
    <w:rsid w:val="00050806"/>
    <w:rsid w:val="00056D64"/>
    <w:rsid w:val="00060059"/>
    <w:rsid w:val="000709BB"/>
    <w:rsid w:val="00072AE8"/>
    <w:rsid w:val="00076E27"/>
    <w:rsid w:val="00081E42"/>
    <w:rsid w:val="00082FF4"/>
    <w:rsid w:val="000870FC"/>
    <w:rsid w:val="00090B90"/>
    <w:rsid w:val="000924D1"/>
    <w:rsid w:val="00093924"/>
    <w:rsid w:val="000953AC"/>
    <w:rsid w:val="0009561C"/>
    <w:rsid w:val="000A02AD"/>
    <w:rsid w:val="000A3DC5"/>
    <w:rsid w:val="000A5189"/>
    <w:rsid w:val="000A5D19"/>
    <w:rsid w:val="000B33C6"/>
    <w:rsid w:val="000B7EB1"/>
    <w:rsid w:val="000C2AF6"/>
    <w:rsid w:val="000C4DB1"/>
    <w:rsid w:val="000C71A5"/>
    <w:rsid w:val="000D39FB"/>
    <w:rsid w:val="000D47AC"/>
    <w:rsid w:val="000E1F4D"/>
    <w:rsid w:val="000E265F"/>
    <w:rsid w:val="000F6A3A"/>
    <w:rsid w:val="00100247"/>
    <w:rsid w:val="001159E0"/>
    <w:rsid w:val="00122D68"/>
    <w:rsid w:val="00125E00"/>
    <w:rsid w:val="00135F43"/>
    <w:rsid w:val="00137319"/>
    <w:rsid w:val="001406FC"/>
    <w:rsid w:val="001407C3"/>
    <w:rsid w:val="00147B67"/>
    <w:rsid w:val="001532BF"/>
    <w:rsid w:val="0016613B"/>
    <w:rsid w:val="00181B0E"/>
    <w:rsid w:val="001852F9"/>
    <w:rsid w:val="00193A97"/>
    <w:rsid w:val="001979C8"/>
    <w:rsid w:val="001A1669"/>
    <w:rsid w:val="001A2206"/>
    <w:rsid w:val="001A2BB9"/>
    <w:rsid w:val="001A41E2"/>
    <w:rsid w:val="001A4230"/>
    <w:rsid w:val="001A4608"/>
    <w:rsid w:val="001A6053"/>
    <w:rsid w:val="001B34C4"/>
    <w:rsid w:val="001B75DD"/>
    <w:rsid w:val="001B76C8"/>
    <w:rsid w:val="001B7D52"/>
    <w:rsid w:val="001C0FA2"/>
    <w:rsid w:val="001C3006"/>
    <w:rsid w:val="001C6ADD"/>
    <w:rsid w:val="001C7739"/>
    <w:rsid w:val="001D15E0"/>
    <w:rsid w:val="001D18B5"/>
    <w:rsid w:val="001D69C2"/>
    <w:rsid w:val="001E7381"/>
    <w:rsid w:val="001F23F5"/>
    <w:rsid w:val="001F29BC"/>
    <w:rsid w:val="001F48CE"/>
    <w:rsid w:val="00201638"/>
    <w:rsid w:val="0020711B"/>
    <w:rsid w:val="002176B2"/>
    <w:rsid w:val="00223402"/>
    <w:rsid w:val="00223E61"/>
    <w:rsid w:val="00224989"/>
    <w:rsid w:val="002260D4"/>
    <w:rsid w:val="002404CF"/>
    <w:rsid w:val="00246469"/>
    <w:rsid w:val="00254844"/>
    <w:rsid w:val="00256E18"/>
    <w:rsid w:val="00264006"/>
    <w:rsid w:val="002664BA"/>
    <w:rsid w:val="002735D8"/>
    <w:rsid w:val="00274BD4"/>
    <w:rsid w:val="00285686"/>
    <w:rsid w:val="00287069"/>
    <w:rsid w:val="0029076C"/>
    <w:rsid w:val="00292569"/>
    <w:rsid w:val="00294547"/>
    <w:rsid w:val="002A26A5"/>
    <w:rsid w:val="002B7379"/>
    <w:rsid w:val="002B7857"/>
    <w:rsid w:val="002C2A7F"/>
    <w:rsid w:val="002C359D"/>
    <w:rsid w:val="002C5D54"/>
    <w:rsid w:val="002C6E27"/>
    <w:rsid w:val="002E2396"/>
    <w:rsid w:val="002E2ED3"/>
    <w:rsid w:val="002E2F1C"/>
    <w:rsid w:val="002E3458"/>
    <w:rsid w:val="002E5DB2"/>
    <w:rsid w:val="002F075B"/>
    <w:rsid w:val="002F2A6C"/>
    <w:rsid w:val="002F3D1D"/>
    <w:rsid w:val="002F58AF"/>
    <w:rsid w:val="00301A95"/>
    <w:rsid w:val="00301FE5"/>
    <w:rsid w:val="00310104"/>
    <w:rsid w:val="00315D0F"/>
    <w:rsid w:val="003174C0"/>
    <w:rsid w:val="00324AE2"/>
    <w:rsid w:val="00324F64"/>
    <w:rsid w:val="00326ACD"/>
    <w:rsid w:val="00327A5C"/>
    <w:rsid w:val="00330397"/>
    <w:rsid w:val="00330F1E"/>
    <w:rsid w:val="00340413"/>
    <w:rsid w:val="00343143"/>
    <w:rsid w:val="00350A8B"/>
    <w:rsid w:val="003626AB"/>
    <w:rsid w:val="00376A88"/>
    <w:rsid w:val="00381C74"/>
    <w:rsid w:val="00386576"/>
    <w:rsid w:val="00392ED6"/>
    <w:rsid w:val="003956C9"/>
    <w:rsid w:val="003975C6"/>
    <w:rsid w:val="003B3F43"/>
    <w:rsid w:val="003B56BA"/>
    <w:rsid w:val="003C6467"/>
    <w:rsid w:val="003D3960"/>
    <w:rsid w:val="003F3A75"/>
    <w:rsid w:val="003F5F31"/>
    <w:rsid w:val="003F6815"/>
    <w:rsid w:val="003F6D23"/>
    <w:rsid w:val="0040012A"/>
    <w:rsid w:val="00404A3C"/>
    <w:rsid w:val="0040717C"/>
    <w:rsid w:val="00407778"/>
    <w:rsid w:val="00411E8F"/>
    <w:rsid w:val="00411EAF"/>
    <w:rsid w:val="004172C7"/>
    <w:rsid w:val="00423B84"/>
    <w:rsid w:val="00426B10"/>
    <w:rsid w:val="004270E8"/>
    <w:rsid w:val="0042796F"/>
    <w:rsid w:val="00434CC8"/>
    <w:rsid w:val="00437DDD"/>
    <w:rsid w:val="00441761"/>
    <w:rsid w:val="00442AE9"/>
    <w:rsid w:val="004444A8"/>
    <w:rsid w:val="00445246"/>
    <w:rsid w:val="00447603"/>
    <w:rsid w:val="00447B25"/>
    <w:rsid w:val="00461AFD"/>
    <w:rsid w:val="00462DD5"/>
    <w:rsid w:val="00462FDC"/>
    <w:rsid w:val="00464DCF"/>
    <w:rsid w:val="004712DF"/>
    <w:rsid w:val="004718C6"/>
    <w:rsid w:val="004744F0"/>
    <w:rsid w:val="004752C4"/>
    <w:rsid w:val="004755E5"/>
    <w:rsid w:val="004773D2"/>
    <w:rsid w:val="004870D6"/>
    <w:rsid w:val="00490AEA"/>
    <w:rsid w:val="004A1BB4"/>
    <w:rsid w:val="004A38CB"/>
    <w:rsid w:val="004A42BF"/>
    <w:rsid w:val="004A507C"/>
    <w:rsid w:val="004A6853"/>
    <w:rsid w:val="004B0973"/>
    <w:rsid w:val="004B6969"/>
    <w:rsid w:val="004B7720"/>
    <w:rsid w:val="004C08D8"/>
    <w:rsid w:val="004C3866"/>
    <w:rsid w:val="004C394A"/>
    <w:rsid w:val="004C7B96"/>
    <w:rsid w:val="004D4346"/>
    <w:rsid w:val="004E043B"/>
    <w:rsid w:val="004E6C02"/>
    <w:rsid w:val="004E7A1E"/>
    <w:rsid w:val="004F26FA"/>
    <w:rsid w:val="004F3666"/>
    <w:rsid w:val="004F3BDE"/>
    <w:rsid w:val="004F3D1F"/>
    <w:rsid w:val="004F737C"/>
    <w:rsid w:val="00504B86"/>
    <w:rsid w:val="00504BFF"/>
    <w:rsid w:val="00514BB1"/>
    <w:rsid w:val="00517E00"/>
    <w:rsid w:val="00520406"/>
    <w:rsid w:val="005274FE"/>
    <w:rsid w:val="00530363"/>
    <w:rsid w:val="00531A16"/>
    <w:rsid w:val="0053238E"/>
    <w:rsid w:val="00542E12"/>
    <w:rsid w:val="00547C3A"/>
    <w:rsid w:val="00551734"/>
    <w:rsid w:val="00563987"/>
    <w:rsid w:val="00566CDF"/>
    <w:rsid w:val="005818F2"/>
    <w:rsid w:val="005869BC"/>
    <w:rsid w:val="00587118"/>
    <w:rsid w:val="00587C66"/>
    <w:rsid w:val="0059656E"/>
    <w:rsid w:val="005A40D4"/>
    <w:rsid w:val="005C066B"/>
    <w:rsid w:val="005C59BC"/>
    <w:rsid w:val="005C7486"/>
    <w:rsid w:val="005C7B49"/>
    <w:rsid w:val="005D17C5"/>
    <w:rsid w:val="005D57BB"/>
    <w:rsid w:val="005D629F"/>
    <w:rsid w:val="005E09E1"/>
    <w:rsid w:val="005E749C"/>
    <w:rsid w:val="005F3B19"/>
    <w:rsid w:val="005F3F52"/>
    <w:rsid w:val="005F6ADD"/>
    <w:rsid w:val="005F77A6"/>
    <w:rsid w:val="00603AC8"/>
    <w:rsid w:val="00610A79"/>
    <w:rsid w:val="0061604F"/>
    <w:rsid w:val="0062538D"/>
    <w:rsid w:val="00631BC8"/>
    <w:rsid w:val="00634D67"/>
    <w:rsid w:val="00637092"/>
    <w:rsid w:val="00643A9F"/>
    <w:rsid w:val="00643C54"/>
    <w:rsid w:val="006440BA"/>
    <w:rsid w:val="00660C2C"/>
    <w:rsid w:val="00662750"/>
    <w:rsid w:val="00663C38"/>
    <w:rsid w:val="0066421B"/>
    <w:rsid w:val="00676448"/>
    <w:rsid w:val="006864B0"/>
    <w:rsid w:val="006871D3"/>
    <w:rsid w:val="00693F19"/>
    <w:rsid w:val="0069663C"/>
    <w:rsid w:val="006A3358"/>
    <w:rsid w:val="006A344A"/>
    <w:rsid w:val="006A5377"/>
    <w:rsid w:val="006B1636"/>
    <w:rsid w:val="006B1C60"/>
    <w:rsid w:val="006B29C9"/>
    <w:rsid w:val="006B4D27"/>
    <w:rsid w:val="006B572B"/>
    <w:rsid w:val="006D0386"/>
    <w:rsid w:val="006D2459"/>
    <w:rsid w:val="006D2709"/>
    <w:rsid w:val="006F2209"/>
    <w:rsid w:val="006F2812"/>
    <w:rsid w:val="006F29FA"/>
    <w:rsid w:val="00700102"/>
    <w:rsid w:val="00700A00"/>
    <w:rsid w:val="0070754B"/>
    <w:rsid w:val="00710CE4"/>
    <w:rsid w:val="0071385B"/>
    <w:rsid w:val="0071667E"/>
    <w:rsid w:val="00722655"/>
    <w:rsid w:val="00725C4E"/>
    <w:rsid w:val="00727649"/>
    <w:rsid w:val="00733CB8"/>
    <w:rsid w:val="0073479C"/>
    <w:rsid w:val="0073619C"/>
    <w:rsid w:val="00743CCB"/>
    <w:rsid w:val="00743EA1"/>
    <w:rsid w:val="007441D7"/>
    <w:rsid w:val="00744496"/>
    <w:rsid w:val="0076075C"/>
    <w:rsid w:val="007615EF"/>
    <w:rsid w:val="00761F81"/>
    <w:rsid w:val="00762B4A"/>
    <w:rsid w:val="00763923"/>
    <w:rsid w:val="00763D45"/>
    <w:rsid w:val="00765E44"/>
    <w:rsid w:val="007678B5"/>
    <w:rsid w:val="0077193B"/>
    <w:rsid w:val="00775C1C"/>
    <w:rsid w:val="00783163"/>
    <w:rsid w:val="0079549F"/>
    <w:rsid w:val="007967CA"/>
    <w:rsid w:val="00797FF7"/>
    <w:rsid w:val="007A1068"/>
    <w:rsid w:val="007A374A"/>
    <w:rsid w:val="007A3B08"/>
    <w:rsid w:val="007B0CC2"/>
    <w:rsid w:val="007B3267"/>
    <w:rsid w:val="007C492C"/>
    <w:rsid w:val="007C54E5"/>
    <w:rsid w:val="007D209F"/>
    <w:rsid w:val="007D5A85"/>
    <w:rsid w:val="007E61D0"/>
    <w:rsid w:val="007F0C7A"/>
    <w:rsid w:val="007F1C94"/>
    <w:rsid w:val="007F4126"/>
    <w:rsid w:val="007F76D1"/>
    <w:rsid w:val="008011FE"/>
    <w:rsid w:val="00806DE3"/>
    <w:rsid w:val="00812742"/>
    <w:rsid w:val="00812BFE"/>
    <w:rsid w:val="0082013D"/>
    <w:rsid w:val="00822399"/>
    <w:rsid w:val="0082305A"/>
    <w:rsid w:val="00833B2B"/>
    <w:rsid w:val="00835E02"/>
    <w:rsid w:val="00840727"/>
    <w:rsid w:val="00843019"/>
    <w:rsid w:val="00843239"/>
    <w:rsid w:val="008432C4"/>
    <w:rsid w:val="00843E17"/>
    <w:rsid w:val="00844D4C"/>
    <w:rsid w:val="00845ADC"/>
    <w:rsid w:val="0084708F"/>
    <w:rsid w:val="0085114B"/>
    <w:rsid w:val="008534B9"/>
    <w:rsid w:val="00855803"/>
    <w:rsid w:val="008600D7"/>
    <w:rsid w:val="00866584"/>
    <w:rsid w:val="00871D7F"/>
    <w:rsid w:val="00874002"/>
    <w:rsid w:val="00876A89"/>
    <w:rsid w:val="00884ED4"/>
    <w:rsid w:val="008878E3"/>
    <w:rsid w:val="0089280B"/>
    <w:rsid w:val="008A4894"/>
    <w:rsid w:val="008A5801"/>
    <w:rsid w:val="008A5998"/>
    <w:rsid w:val="008B4AF1"/>
    <w:rsid w:val="008B6917"/>
    <w:rsid w:val="008C3118"/>
    <w:rsid w:val="008C399F"/>
    <w:rsid w:val="008D0A91"/>
    <w:rsid w:val="008E5F6D"/>
    <w:rsid w:val="008F3CDB"/>
    <w:rsid w:val="00900B7F"/>
    <w:rsid w:val="009043E7"/>
    <w:rsid w:val="00905836"/>
    <w:rsid w:val="00905D4E"/>
    <w:rsid w:val="0090706A"/>
    <w:rsid w:val="009070B0"/>
    <w:rsid w:val="00907128"/>
    <w:rsid w:val="00912433"/>
    <w:rsid w:val="009137F6"/>
    <w:rsid w:val="00914337"/>
    <w:rsid w:val="00922A32"/>
    <w:rsid w:val="009275A6"/>
    <w:rsid w:val="0093169B"/>
    <w:rsid w:val="009325A9"/>
    <w:rsid w:val="00934A02"/>
    <w:rsid w:val="00936566"/>
    <w:rsid w:val="00950273"/>
    <w:rsid w:val="00952244"/>
    <w:rsid w:val="00952748"/>
    <w:rsid w:val="00953CFC"/>
    <w:rsid w:val="00961276"/>
    <w:rsid w:val="00962B7B"/>
    <w:rsid w:val="00964F80"/>
    <w:rsid w:val="0096753C"/>
    <w:rsid w:val="00970154"/>
    <w:rsid w:val="00970A92"/>
    <w:rsid w:val="009770D4"/>
    <w:rsid w:val="0099187A"/>
    <w:rsid w:val="00994FD8"/>
    <w:rsid w:val="00995146"/>
    <w:rsid w:val="009966B0"/>
    <w:rsid w:val="00996CF4"/>
    <w:rsid w:val="00997E26"/>
    <w:rsid w:val="009A09F4"/>
    <w:rsid w:val="009A115B"/>
    <w:rsid w:val="009A36DE"/>
    <w:rsid w:val="009A3EA3"/>
    <w:rsid w:val="009A5020"/>
    <w:rsid w:val="009B28E4"/>
    <w:rsid w:val="009B327D"/>
    <w:rsid w:val="009B4964"/>
    <w:rsid w:val="009B5353"/>
    <w:rsid w:val="009C397F"/>
    <w:rsid w:val="009D1944"/>
    <w:rsid w:val="009D1F1D"/>
    <w:rsid w:val="009D294C"/>
    <w:rsid w:val="009D2E0E"/>
    <w:rsid w:val="009D4BA4"/>
    <w:rsid w:val="009E02F6"/>
    <w:rsid w:val="009E0479"/>
    <w:rsid w:val="009E72FB"/>
    <w:rsid w:val="009F1778"/>
    <w:rsid w:val="009F323E"/>
    <w:rsid w:val="00A02AC9"/>
    <w:rsid w:val="00A10726"/>
    <w:rsid w:val="00A121B9"/>
    <w:rsid w:val="00A17929"/>
    <w:rsid w:val="00A27DB8"/>
    <w:rsid w:val="00A3230B"/>
    <w:rsid w:val="00A3712A"/>
    <w:rsid w:val="00A4053F"/>
    <w:rsid w:val="00A41639"/>
    <w:rsid w:val="00A44A91"/>
    <w:rsid w:val="00A50D95"/>
    <w:rsid w:val="00A532C9"/>
    <w:rsid w:val="00A53895"/>
    <w:rsid w:val="00A549EB"/>
    <w:rsid w:val="00A54BC4"/>
    <w:rsid w:val="00A55851"/>
    <w:rsid w:val="00A7599C"/>
    <w:rsid w:val="00A8421B"/>
    <w:rsid w:val="00A84237"/>
    <w:rsid w:val="00A8423F"/>
    <w:rsid w:val="00A90325"/>
    <w:rsid w:val="00A90CC6"/>
    <w:rsid w:val="00A91E40"/>
    <w:rsid w:val="00A92700"/>
    <w:rsid w:val="00A95583"/>
    <w:rsid w:val="00A968C7"/>
    <w:rsid w:val="00AA1BFA"/>
    <w:rsid w:val="00AA3478"/>
    <w:rsid w:val="00AA34F1"/>
    <w:rsid w:val="00AB0E5F"/>
    <w:rsid w:val="00AB4146"/>
    <w:rsid w:val="00AC031C"/>
    <w:rsid w:val="00AC3A9F"/>
    <w:rsid w:val="00AC7D4B"/>
    <w:rsid w:val="00AD207C"/>
    <w:rsid w:val="00AD44E9"/>
    <w:rsid w:val="00AD4DBF"/>
    <w:rsid w:val="00AD589E"/>
    <w:rsid w:val="00AE2FC9"/>
    <w:rsid w:val="00AE70F1"/>
    <w:rsid w:val="00AF04F8"/>
    <w:rsid w:val="00AF1039"/>
    <w:rsid w:val="00AF29AB"/>
    <w:rsid w:val="00AF44E3"/>
    <w:rsid w:val="00AF4EA2"/>
    <w:rsid w:val="00B00633"/>
    <w:rsid w:val="00B03F7D"/>
    <w:rsid w:val="00B06518"/>
    <w:rsid w:val="00B101C9"/>
    <w:rsid w:val="00B3173A"/>
    <w:rsid w:val="00B31E76"/>
    <w:rsid w:val="00B431E2"/>
    <w:rsid w:val="00B43473"/>
    <w:rsid w:val="00B458F5"/>
    <w:rsid w:val="00B46B2F"/>
    <w:rsid w:val="00B53AB8"/>
    <w:rsid w:val="00B62E9C"/>
    <w:rsid w:val="00B7151C"/>
    <w:rsid w:val="00B72951"/>
    <w:rsid w:val="00B73AB2"/>
    <w:rsid w:val="00B74E45"/>
    <w:rsid w:val="00B80859"/>
    <w:rsid w:val="00B8219D"/>
    <w:rsid w:val="00B8623E"/>
    <w:rsid w:val="00B87CF6"/>
    <w:rsid w:val="00B91B61"/>
    <w:rsid w:val="00B9313A"/>
    <w:rsid w:val="00B94B68"/>
    <w:rsid w:val="00BA42DD"/>
    <w:rsid w:val="00BA4331"/>
    <w:rsid w:val="00BA7229"/>
    <w:rsid w:val="00BC5C7B"/>
    <w:rsid w:val="00BE1B1F"/>
    <w:rsid w:val="00BE38DB"/>
    <w:rsid w:val="00BE4A13"/>
    <w:rsid w:val="00BE4A3E"/>
    <w:rsid w:val="00BE5E87"/>
    <w:rsid w:val="00BF2CA7"/>
    <w:rsid w:val="00BF42DB"/>
    <w:rsid w:val="00BF6FE4"/>
    <w:rsid w:val="00BF7686"/>
    <w:rsid w:val="00BF7C33"/>
    <w:rsid w:val="00BF7DA9"/>
    <w:rsid w:val="00C008FB"/>
    <w:rsid w:val="00C03CC4"/>
    <w:rsid w:val="00C05B24"/>
    <w:rsid w:val="00C1048D"/>
    <w:rsid w:val="00C12B39"/>
    <w:rsid w:val="00C13F14"/>
    <w:rsid w:val="00C1676B"/>
    <w:rsid w:val="00C20F95"/>
    <w:rsid w:val="00C24138"/>
    <w:rsid w:val="00C241A3"/>
    <w:rsid w:val="00C32B2B"/>
    <w:rsid w:val="00C33496"/>
    <w:rsid w:val="00C33811"/>
    <w:rsid w:val="00C33CDC"/>
    <w:rsid w:val="00C372E8"/>
    <w:rsid w:val="00C42336"/>
    <w:rsid w:val="00C51597"/>
    <w:rsid w:val="00C516BB"/>
    <w:rsid w:val="00C5347C"/>
    <w:rsid w:val="00C54C42"/>
    <w:rsid w:val="00C623B9"/>
    <w:rsid w:val="00C63CDA"/>
    <w:rsid w:val="00C6477D"/>
    <w:rsid w:val="00C651E0"/>
    <w:rsid w:val="00C65B0A"/>
    <w:rsid w:val="00C661B8"/>
    <w:rsid w:val="00C66A47"/>
    <w:rsid w:val="00C72DDE"/>
    <w:rsid w:val="00C73EE1"/>
    <w:rsid w:val="00C74B16"/>
    <w:rsid w:val="00C75336"/>
    <w:rsid w:val="00C754C9"/>
    <w:rsid w:val="00C80890"/>
    <w:rsid w:val="00C8128D"/>
    <w:rsid w:val="00C842B3"/>
    <w:rsid w:val="00C94C12"/>
    <w:rsid w:val="00CA3077"/>
    <w:rsid w:val="00CA39B8"/>
    <w:rsid w:val="00CA4782"/>
    <w:rsid w:val="00CA5424"/>
    <w:rsid w:val="00CB296D"/>
    <w:rsid w:val="00CB51EB"/>
    <w:rsid w:val="00CB53FC"/>
    <w:rsid w:val="00CB6073"/>
    <w:rsid w:val="00CC4C8F"/>
    <w:rsid w:val="00CC563A"/>
    <w:rsid w:val="00CC7F1F"/>
    <w:rsid w:val="00CC7FED"/>
    <w:rsid w:val="00CD55EE"/>
    <w:rsid w:val="00CD6928"/>
    <w:rsid w:val="00CE1D83"/>
    <w:rsid w:val="00CE4EF3"/>
    <w:rsid w:val="00CE525C"/>
    <w:rsid w:val="00CE6CA3"/>
    <w:rsid w:val="00CF04D8"/>
    <w:rsid w:val="00CF29E9"/>
    <w:rsid w:val="00CF5356"/>
    <w:rsid w:val="00D00D8E"/>
    <w:rsid w:val="00D01BBB"/>
    <w:rsid w:val="00D250D3"/>
    <w:rsid w:val="00D308A5"/>
    <w:rsid w:val="00D347E4"/>
    <w:rsid w:val="00D40233"/>
    <w:rsid w:val="00D46393"/>
    <w:rsid w:val="00D51BBF"/>
    <w:rsid w:val="00D527E1"/>
    <w:rsid w:val="00D57436"/>
    <w:rsid w:val="00D619DA"/>
    <w:rsid w:val="00D669EC"/>
    <w:rsid w:val="00D748F8"/>
    <w:rsid w:val="00D81D19"/>
    <w:rsid w:val="00D8355C"/>
    <w:rsid w:val="00D9762A"/>
    <w:rsid w:val="00DA4039"/>
    <w:rsid w:val="00DA5017"/>
    <w:rsid w:val="00DB141F"/>
    <w:rsid w:val="00DB5AC7"/>
    <w:rsid w:val="00DB5B21"/>
    <w:rsid w:val="00DB5F76"/>
    <w:rsid w:val="00DB7F26"/>
    <w:rsid w:val="00DC1C54"/>
    <w:rsid w:val="00DC3EA8"/>
    <w:rsid w:val="00DD4172"/>
    <w:rsid w:val="00DD423F"/>
    <w:rsid w:val="00DE67EC"/>
    <w:rsid w:val="00DF4EF8"/>
    <w:rsid w:val="00E03860"/>
    <w:rsid w:val="00E043AA"/>
    <w:rsid w:val="00E0507C"/>
    <w:rsid w:val="00E05907"/>
    <w:rsid w:val="00E1118B"/>
    <w:rsid w:val="00E14C9F"/>
    <w:rsid w:val="00E15200"/>
    <w:rsid w:val="00E26CC7"/>
    <w:rsid w:val="00E360C8"/>
    <w:rsid w:val="00E42144"/>
    <w:rsid w:val="00E43E86"/>
    <w:rsid w:val="00E44201"/>
    <w:rsid w:val="00E456A7"/>
    <w:rsid w:val="00E52617"/>
    <w:rsid w:val="00E538F1"/>
    <w:rsid w:val="00E61399"/>
    <w:rsid w:val="00E65DFC"/>
    <w:rsid w:val="00E70950"/>
    <w:rsid w:val="00E77C35"/>
    <w:rsid w:val="00E83204"/>
    <w:rsid w:val="00E83D6B"/>
    <w:rsid w:val="00E86361"/>
    <w:rsid w:val="00E877F2"/>
    <w:rsid w:val="00E87EFC"/>
    <w:rsid w:val="00EA11AF"/>
    <w:rsid w:val="00EA229E"/>
    <w:rsid w:val="00EA408C"/>
    <w:rsid w:val="00EB2472"/>
    <w:rsid w:val="00EB302C"/>
    <w:rsid w:val="00EC0730"/>
    <w:rsid w:val="00EC1320"/>
    <w:rsid w:val="00EC29F9"/>
    <w:rsid w:val="00ED0004"/>
    <w:rsid w:val="00ED06A5"/>
    <w:rsid w:val="00EE082B"/>
    <w:rsid w:val="00EE1A8E"/>
    <w:rsid w:val="00EE47E8"/>
    <w:rsid w:val="00EF0ABD"/>
    <w:rsid w:val="00EF17E4"/>
    <w:rsid w:val="00EF2958"/>
    <w:rsid w:val="00EF3898"/>
    <w:rsid w:val="00EF70F1"/>
    <w:rsid w:val="00F007DD"/>
    <w:rsid w:val="00F01590"/>
    <w:rsid w:val="00F02F66"/>
    <w:rsid w:val="00F06557"/>
    <w:rsid w:val="00F1531E"/>
    <w:rsid w:val="00F173D7"/>
    <w:rsid w:val="00F21C21"/>
    <w:rsid w:val="00F23954"/>
    <w:rsid w:val="00F26155"/>
    <w:rsid w:val="00F41216"/>
    <w:rsid w:val="00F440C2"/>
    <w:rsid w:val="00F463EC"/>
    <w:rsid w:val="00F502B7"/>
    <w:rsid w:val="00F513BE"/>
    <w:rsid w:val="00F516A6"/>
    <w:rsid w:val="00F52A67"/>
    <w:rsid w:val="00F53399"/>
    <w:rsid w:val="00F55079"/>
    <w:rsid w:val="00F559A1"/>
    <w:rsid w:val="00F55EF7"/>
    <w:rsid w:val="00F57142"/>
    <w:rsid w:val="00F572E7"/>
    <w:rsid w:val="00F67ABF"/>
    <w:rsid w:val="00F67B7E"/>
    <w:rsid w:val="00F70C53"/>
    <w:rsid w:val="00F72DF5"/>
    <w:rsid w:val="00F74F63"/>
    <w:rsid w:val="00F7727F"/>
    <w:rsid w:val="00F77758"/>
    <w:rsid w:val="00F81DD9"/>
    <w:rsid w:val="00F8398B"/>
    <w:rsid w:val="00F850A1"/>
    <w:rsid w:val="00F856D7"/>
    <w:rsid w:val="00F9530C"/>
    <w:rsid w:val="00F96013"/>
    <w:rsid w:val="00F96532"/>
    <w:rsid w:val="00F97E5D"/>
    <w:rsid w:val="00FA4BB0"/>
    <w:rsid w:val="00FA4EB7"/>
    <w:rsid w:val="00FA5746"/>
    <w:rsid w:val="00FA68B5"/>
    <w:rsid w:val="00FB1ED5"/>
    <w:rsid w:val="00FB3A4D"/>
    <w:rsid w:val="00FB607C"/>
    <w:rsid w:val="00FC04D1"/>
    <w:rsid w:val="00FC3298"/>
    <w:rsid w:val="00FC7C70"/>
    <w:rsid w:val="00FD1244"/>
    <w:rsid w:val="00FD1F9E"/>
    <w:rsid w:val="00FE166D"/>
    <w:rsid w:val="00FE26E9"/>
    <w:rsid w:val="00FE5EEC"/>
    <w:rsid w:val="00FF48B9"/>
    <w:rsid w:val="00FF71F0"/>
    <w:rsid w:val="01252CB7"/>
    <w:rsid w:val="01746375"/>
    <w:rsid w:val="02183AB8"/>
    <w:rsid w:val="02B443A4"/>
    <w:rsid w:val="02E15EF7"/>
    <w:rsid w:val="03D4092E"/>
    <w:rsid w:val="053778F2"/>
    <w:rsid w:val="06336D48"/>
    <w:rsid w:val="06812F23"/>
    <w:rsid w:val="069C1344"/>
    <w:rsid w:val="073678CD"/>
    <w:rsid w:val="074B3740"/>
    <w:rsid w:val="07682EF5"/>
    <w:rsid w:val="080E03F2"/>
    <w:rsid w:val="0880671A"/>
    <w:rsid w:val="08B066C0"/>
    <w:rsid w:val="091D7B15"/>
    <w:rsid w:val="096961D6"/>
    <w:rsid w:val="09D44F2E"/>
    <w:rsid w:val="0A900549"/>
    <w:rsid w:val="0ACB2385"/>
    <w:rsid w:val="0B51071C"/>
    <w:rsid w:val="0B5233ED"/>
    <w:rsid w:val="0BB74524"/>
    <w:rsid w:val="0C83114B"/>
    <w:rsid w:val="0D4A0036"/>
    <w:rsid w:val="0DB41F6B"/>
    <w:rsid w:val="0E4175B2"/>
    <w:rsid w:val="0E7320BA"/>
    <w:rsid w:val="0F4C3F1D"/>
    <w:rsid w:val="0F513B47"/>
    <w:rsid w:val="0FA6707E"/>
    <w:rsid w:val="0FA86BC0"/>
    <w:rsid w:val="0FE12049"/>
    <w:rsid w:val="10D72E92"/>
    <w:rsid w:val="115F3BA3"/>
    <w:rsid w:val="116303AB"/>
    <w:rsid w:val="11A602C4"/>
    <w:rsid w:val="11E44FC8"/>
    <w:rsid w:val="134C006A"/>
    <w:rsid w:val="138F7827"/>
    <w:rsid w:val="14426399"/>
    <w:rsid w:val="14567901"/>
    <w:rsid w:val="15A73C96"/>
    <w:rsid w:val="1639526E"/>
    <w:rsid w:val="163B6289"/>
    <w:rsid w:val="16E74B02"/>
    <w:rsid w:val="1788079C"/>
    <w:rsid w:val="17943533"/>
    <w:rsid w:val="188D698D"/>
    <w:rsid w:val="18C519E5"/>
    <w:rsid w:val="18E93335"/>
    <w:rsid w:val="19464080"/>
    <w:rsid w:val="19A21FDA"/>
    <w:rsid w:val="19A7451F"/>
    <w:rsid w:val="19DF1981"/>
    <w:rsid w:val="1A460105"/>
    <w:rsid w:val="1AC94851"/>
    <w:rsid w:val="1BC95850"/>
    <w:rsid w:val="1BE54467"/>
    <w:rsid w:val="1C7D4493"/>
    <w:rsid w:val="1C896DEC"/>
    <w:rsid w:val="1C9B067C"/>
    <w:rsid w:val="1CF15567"/>
    <w:rsid w:val="1CF410FA"/>
    <w:rsid w:val="1D3620ED"/>
    <w:rsid w:val="1DD05574"/>
    <w:rsid w:val="1E3747E0"/>
    <w:rsid w:val="1E4637A9"/>
    <w:rsid w:val="1E567682"/>
    <w:rsid w:val="1EC91880"/>
    <w:rsid w:val="1EFB50FE"/>
    <w:rsid w:val="20585CD6"/>
    <w:rsid w:val="20845AE8"/>
    <w:rsid w:val="20A26310"/>
    <w:rsid w:val="20A71840"/>
    <w:rsid w:val="210E5CF2"/>
    <w:rsid w:val="217245BF"/>
    <w:rsid w:val="21CB30BC"/>
    <w:rsid w:val="23557C86"/>
    <w:rsid w:val="23733596"/>
    <w:rsid w:val="23BE0160"/>
    <w:rsid w:val="240F558A"/>
    <w:rsid w:val="24BC4C78"/>
    <w:rsid w:val="25615FB0"/>
    <w:rsid w:val="261F7E5E"/>
    <w:rsid w:val="265F48CA"/>
    <w:rsid w:val="26B92A7D"/>
    <w:rsid w:val="27101D3C"/>
    <w:rsid w:val="271F4818"/>
    <w:rsid w:val="2720362C"/>
    <w:rsid w:val="27917237"/>
    <w:rsid w:val="27AE6F65"/>
    <w:rsid w:val="27C546C5"/>
    <w:rsid w:val="286B5ED3"/>
    <w:rsid w:val="28CB2703"/>
    <w:rsid w:val="29480160"/>
    <w:rsid w:val="2A5B6B08"/>
    <w:rsid w:val="2A8C0140"/>
    <w:rsid w:val="2AA97228"/>
    <w:rsid w:val="2B173E07"/>
    <w:rsid w:val="2B2F64FD"/>
    <w:rsid w:val="2B8C6D95"/>
    <w:rsid w:val="2BC57B5E"/>
    <w:rsid w:val="2BD121FD"/>
    <w:rsid w:val="2C4808A3"/>
    <w:rsid w:val="2CEC7CE8"/>
    <w:rsid w:val="2D4724B4"/>
    <w:rsid w:val="2D481485"/>
    <w:rsid w:val="2D536DF4"/>
    <w:rsid w:val="2D825143"/>
    <w:rsid w:val="2DA60312"/>
    <w:rsid w:val="2DE5763B"/>
    <w:rsid w:val="2E6877A4"/>
    <w:rsid w:val="2F147C91"/>
    <w:rsid w:val="2F4E2B64"/>
    <w:rsid w:val="2FB84F1C"/>
    <w:rsid w:val="30572597"/>
    <w:rsid w:val="30DC5508"/>
    <w:rsid w:val="30E46E67"/>
    <w:rsid w:val="31481499"/>
    <w:rsid w:val="31675CB3"/>
    <w:rsid w:val="319C6BE5"/>
    <w:rsid w:val="31B97D99"/>
    <w:rsid w:val="31C55FEC"/>
    <w:rsid w:val="32A304CB"/>
    <w:rsid w:val="32E77E12"/>
    <w:rsid w:val="33AE7C3B"/>
    <w:rsid w:val="34167EA7"/>
    <w:rsid w:val="356B2AD7"/>
    <w:rsid w:val="35B01F72"/>
    <w:rsid w:val="35DA1E25"/>
    <w:rsid w:val="35DE010A"/>
    <w:rsid w:val="36FC6203"/>
    <w:rsid w:val="385D6DCF"/>
    <w:rsid w:val="393C74A8"/>
    <w:rsid w:val="39EC3EA6"/>
    <w:rsid w:val="3A26021C"/>
    <w:rsid w:val="3A6F7900"/>
    <w:rsid w:val="3AAC13D8"/>
    <w:rsid w:val="3B0251CA"/>
    <w:rsid w:val="3B35496D"/>
    <w:rsid w:val="3BEE6E6F"/>
    <w:rsid w:val="3C0F172B"/>
    <w:rsid w:val="3CC332D4"/>
    <w:rsid w:val="3D4E2341"/>
    <w:rsid w:val="3DF1201D"/>
    <w:rsid w:val="3F341657"/>
    <w:rsid w:val="401A2B09"/>
    <w:rsid w:val="4092035B"/>
    <w:rsid w:val="40AC1AEC"/>
    <w:rsid w:val="40BB5735"/>
    <w:rsid w:val="411159A6"/>
    <w:rsid w:val="41CF362B"/>
    <w:rsid w:val="42660883"/>
    <w:rsid w:val="4308544C"/>
    <w:rsid w:val="43C43285"/>
    <w:rsid w:val="444D7913"/>
    <w:rsid w:val="44ED25AD"/>
    <w:rsid w:val="45470D7B"/>
    <w:rsid w:val="468E59F0"/>
    <w:rsid w:val="47214BA5"/>
    <w:rsid w:val="475508A1"/>
    <w:rsid w:val="47B128B7"/>
    <w:rsid w:val="482F4BC5"/>
    <w:rsid w:val="4890399E"/>
    <w:rsid w:val="4AE23F0A"/>
    <w:rsid w:val="4B5C66AA"/>
    <w:rsid w:val="4D28017E"/>
    <w:rsid w:val="4E9F0CED"/>
    <w:rsid w:val="4ED563A2"/>
    <w:rsid w:val="4F6840C5"/>
    <w:rsid w:val="4FF9680F"/>
    <w:rsid w:val="50160844"/>
    <w:rsid w:val="512942EC"/>
    <w:rsid w:val="51667344"/>
    <w:rsid w:val="51D47AC1"/>
    <w:rsid w:val="51EB58FF"/>
    <w:rsid w:val="52293BEC"/>
    <w:rsid w:val="52345BD4"/>
    <w:rsid w:val="52A669AC"/>
    <w:rsid w:val="53475F21"/>
    <w:rsid w:val="53517CF4"/>
    <w:rsid w:val="56282FD0"/>
    <w:rsid w:val="56AD282C"/>
    <w:rsid w:val="579B6354"/>
    <w:rsid w:val="57CC44BA"/>
    <w:rsid w:val="58646A55"/>
    <w:rsid w:val="5891231C"/>
    <w:rsid w:val="591C7EB6"/>
    <w:rsid w:val="59406891"/>
    <w:rsid w:val="598648F6"/>
    <w:rsid w:val="59A51413"/>
    <w:rsid w:val="5A030A59"/>
    <w:rsid w:val="5ACB1B71"/>
    <w:rsid w:val="5B084BF4"/>
    <w:rsid w:val="5B281C78"/>
    <w:rsid w:val="5B4122F5"/>
    <w:rsid w:val="5B5D6031"/>
    <w:rsid w:val="5C003776"/>
    <w:rsid w:val="5D281D08"/>
    <w:rsid w:val="5D910C77"/>
    <w:rsid w:val="5DAC0A61"/>
    <w:rsid w:val="5DAE4D37"/>
    <w:rsid w:val="5EAC1394"/>
    <w:rsid w:val="5F1D1595"/>
    <w:rsid w:val="5F400CAA"/>
    <w:rsid w:val="5F530ED7"/>
    <w:rsid w:val="5FF75723"/>
    <w:rsid w:val="601C5527"/>
    <w:rsid w:val="60223388"/>
    <w:rsid w:val="60916755"/>
    <w:rsid w:val="618A06C5"/>
    <w:rsid w:val="626C53AD"/>
    <w:rsid w:val="632B3B1B"/>
    <w:rsid w:val="632F5913"/>
    <w:rsid w:val="634B76CE"/>
    <w:rsid w:val="63890813"/>
    <w:rsid w:val="65246602"/>
    <w:rsid w:val="655E076E"/>
    <w:rsid w:val="659E721A"/>
    <w:rsid w:val="66484ACD"/>
    <w:rsid w:val="67437705"/>
    <w:rsid w:val="68A106DE"/>
    <w:rsid w:val="698B077B"/>
    <w:rsid w:val="69A60247"/>
    <w:rsid w:val="69FF7483"/>
    <w:rsid w:val="6A1756C0"/>
    <w:rsid w:val="6B1A1D30"/>
    <w:rsid w:val="6B4D61C8"/>
    <w:rsid w:val="6BAC47D7"/>
    <w:rsid w:val="6BBB78CC"/>
    <w:rsid w:val="6D527152"/>
    <w:rsid w:val="6D646B30"/>
    <w:rsid w:val="6D834EFD"/>
    <w:rsid w:val="6E747837"/>
    <w:rsid w:val="6EC22DF2"/>
    <w:rsid w:val="6F1A65CF"/>
    <w:rsid w:val="6F595C9F"/>
    <w:rsid w:val="6FCC3CD3"/>
    <w:rsid w:val="729B5C72"/>
    <w:rsid w:val="73221AF7"/>
    <w:rsid w:val="74672830"/>
    <w:rsid w:val="7474149C"/>
    <w:rsid w:val="748A23EC"/>
    <w:rsid w:val="74A04B30"/>
    <w:rsid w:val="74F01723"/>
    <w:rsid w:val="75274252"/>
    <w:rsid w:val="777946B6"/>
    <w:rsid w:val="779B3172"/>
    <w:rsid w:val="795E0416"/>
    <w:rsid w:val="79973298"/>
    <w:rsid w:val="79B10DE2"/>
    <w:rsid w:val="79BC21A1"/>
    <w:rsid w:val="7A175100"/>
    <w:rsid w:val="7A4E55B7"/>
    <w:rsid w:val="7A587149"/>
    <w:rsid w:val="7BBF2D10"/>
    <w:rsid w:val="7BEC1E59"/>
    <w:rsid w:val="7CB555D4"/>
    <w:rsid w:val="7D577740"/>
    <w:rsid w:val="7DB03E31"/>
    <w:rsid w:val="7E0A0609"/>
    <w:rsid w:val="7EEE1FC1"/>
    <w:rsid w:val="7F6633C7"/>
    <w:rsid w:val="7F9466E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6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4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footnote text"/>
    <w:basedOn w:val="1"/>
    <w:link w:val="21"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0">
    <w:name w:val="Table Grid"/>
    <w:basedOn w:val="9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Emphasis"/>
    <w:basedOn w:val="11"/>
    <w:qFormat/>
    <w:uiPriority w:val="20"/>
    <w:rPr>
      <w:i/>
      <w:iCs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styleId="15">
    <w:name w:val="footnote reference"/>
    <w:basedOn w:val="11"/>
    <w:unhideWhenUsed/>
    <w:qFormat/>
    <w:uiPriority w:val="99"/>
    <w:rPr>
      <w:vertAlign w:val="superscript"/>
    </w:rPr>
  </w:style>
  <w:style w:type="character" w:customStyle="1" w:styleId="16">
    <w:name w:val="标题 2 字符"/>
    <w:basedOn w:val="11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7">
    <w:name w:val="apple-converted-space"/>
    <w:basedOn w:val="11"/>
    <w:qFormat/>
    <w:uiPriority w:val="0"/>
  </w:style>
  <w:style w:type="character" w:customStyle="1" w:styleId="18">
    <w:name w:val="批注框文本 字符"/>
    <w:basedOn w:val="11"/>
    <w:link w:val="4"/>
    <w:semiHidden/>
    <w:qFormat/>
    <w:uiPriority w:val="99"/>
    <w:rPr>
      <w:sz w:val="18"/>
      <w:szCs w:val="18"/>
    </w:rPr>
  </w:style>
  <w:style w:type="character" w:customStyle="1" w:styleId="19">
    <w:name w:val="页眉 字符"/>
    <w:basedOn w:val="11"/>
    <w:link w:val="6"/>
    <w:qFormat/>
    <w:uiPriority w:val="99"/>
    <w:rPr>
      <w:sz w:val="18"/>
      <w:szCs w:val="18"/>
    </w:rPr>
  </w:style>
  <w:style w:type="character" w:customStyle="1" w:styleId="20">
    <w:name w:val="页脚 字符"/>
    <w:basedOn w:val="11"/>
    <w:link w:val="5"/>
    <w:qFormat/>
    <w:uiPriority w:val="99"/>
    <w:rPr>
      <w:sz w:val="18"/>
      <w:szCs w:val="18"/>
    </w:rPr>
  </w:style>
  <w:style w:type="character" w:customStyle="1" w:styleId="21">
    <w:name w:val="脚注文本 字符"/>
    <w:basedOn w:val="11"/>
    <w:link w:val="7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8.jpeg"/><Relationship Id="rId98" Type="http://schemas.openxmlformats.org/officeDocument/2006/relationships/image" Target="media/image87.jpeg"/><Relationship Id="rId97" Type="http://schemas.openxmlformats.org/officeDocument/2006/relationships/image" Target="media/image86.jpeg"/><Relationship Id="rId96" Type="http://schemas.openxmlformats.org/officeDocument/2006/relationships/image" Target="media/image85.jpeg"/><Relationship Id="rId95" Type="http://schemas.openxmlformats.org/officeDocument/2006/relationships/image" Target="media/image84.jpeg"/><Relationship Id="rId94" Type="http://schemas.openxmlformats.org/officeDocument/2006/relationships/image" Target="media/image83.jpeg"/><Relationship Id="rId93" Type="http://schemas.openxmlformats.org/officeDocument/2006/relationships/image" Target="media/image82.jpeg"/><Relationship Id="rId92" Type="http://schemas.openxmlformats.org/officeDocument/2006/relationships/image" Target="media/image81.jpeg"/><Relationship Id="rId91" Type="http://schemas.openxmlformats.org/officeDocument/2006/relationships/image" Target="media/image80.jpeg"/><Relationship Id="rId90" Type="http://schemas.openxmlformats.org/officeDocument/2006/relationships/image" Target="media/image79.jpeg"/><Relationship Id="rId9" Type="http://schemas.openxmlformats.org/officeDocument/2006/relationships/theme" Target="theme/theme1.xml"/><Relationship Id="rId89" Type="http://schemas.openxmlformats.org/officeDocument/2006/relationships/image" Target="media/image78.jpeg"/><Relationship Id="rId88" Type="http://schemas.openxmlformats.org/officeDocument/2006/relationships/image" Target="media/image77.jpeg"/><Relationship Id="rId87" Type="http://schemas.openxmlformats.org/officeDocument/2006/relationships/image" Target="media/image76.jpeg"/><Relationship Id="rId86" Type="http://schemas.openxmlformats.org/officeDocument/2006/relationships/image" Target="media/image75.jpeg"/><Relationship Id="rId85" Type="http://schemas.openxmlformats.org/officeDocument/2006/relationships/image" Target="media/image74.jpeg"/><Relationship Id="rId84" Type="http://schemas.openxmlformats.org/officeDocument/2006/relationships/image" Target="media/image73.jpeg"/><Relationship Id="rId83" Type="http://schemas.openxmlformats.org/officeDocument/2006/relationships/image" Target="media/image72.jpeg"/><Relationship Id="rId82" Type="http://schemas.openxmlformats.org/officeDocument/2006/relationships/image" Target="media/image71.jpeg"/><Relationship Id="rId81" Type="http://schemas.openxmlformats.org/officeDocument/2006/relationships/image" Target="media/image70.jpeg"/><Relationship Id="rId80" Type="http://schemas.openxmlformats.org/officeDocument/2006/relationships/image" Target="media/image69.jpeg"/><Relationship Id="rId8" Type="http://schemas.openxmlformats.org/officeDocument/2006/relationships/footer" Target="footer3.xml"/><Relationship Id="rId79" Type="http://schemas.openxmlformats.org/officeDocument/2006/relationships/image" Target="media/image68.jpeg"/><Relationship Id="rId78" Type="http://schemas.openxmlformats.org/officeDocument/2006/relationships/image" Target="media/image67.jpeg"/><Relationship Id="rId77" Type="http://schemas.openxmlformats.org/officeDocument/2006/relationships/image" Target="media/image66.jpeg"/><Relationship Id="rId76" Type="http://schemas.openxmlformats.org/officeDocument/2006/relationships/image" Target="media/image65.jpeg"/><Relationship Id="rId75" Type="http://schemas.openxmlformats.org/officeDocument/2006/relationships/image" Target="media/image64.jpeg"/><Relationship Id="rId74" Type="http://schemas.openxmlformats.org/officeDocument/2006/relationships/image" Target="media/image63.jpeg"/><Relationship Id="rId73" Type="http://schemas.openxmlformats.org/officeDocument/2006/relationships/image" Target="media/image62.jpeg"/><Relationship Id="rId72" Type="http://schemas.openxmlformats.org/officeDocument/2006/relationships/image" Target="media/image61.jpeg"/><Relationship Id="rId71" Type="http://schemas.openxmlformats.org/officeDocument/2006/relationships/image" Target="media/image60.jpeg"/><Relationship Id="rId70" Type="http://schemas.openxmlformats.org/officeDocument/2006/relationships/image" Target="media/image59.jpeg"/><Relationship Id="rId7" Type="http://schemas.openxmlformats.org/officeDocument/2006/relationships/footer" Target="footer2.xml"/><Relationship Id="rId69" Type="http://schemas.openxmlformats.org/officeDocument/2006/relationships/image" Target="media/image58.jpeg"/><Relationship Id="rId68" Type="http://schemas.openxmlformats.org/officeDocument/2006/relationships/image" Target="media/image57.jpeg"/><Relationship Id="rId67" Type="http://schemas.openxmlformats.org/officeDocument/2006/relationships/image" Target="media/image56.jpeg"/><Relationship Id="rId66" Type="http://schemas.openxmlformats.org/officeDocument/2006/relationships/image" Target="media/image55.jpeg"/><Relationship Id="rId65" Type="http://schemas.openxmlformats.org/officeDocument/2006/relationships/image" Target="media/image54.jpeg"/><Relationship Id="rId64" Type="http://schemas.openxmlformats.org/officeDocument/2006/relationships/image" Target="media/image53.jpeg"/><Relationship Id="rId63" Type="http://schemas.openxmlformats.org/officeDocument/2006/relationships/image" Target="media/image52.jpeg"/><Relationship Id="rId62" Type="http://schemas.openxmlformats.org/officeDocument/2006/relationships/image" Target="media/image51.jpeg"/><Relationship Id="rId61" Type="http://schemas.openxmlformats.org/officeDocument/2006/relationships/image" Target="media/image50.jpeg"/><Relationship Id="rId60" Type="http://schemas.openxmlformats.org/officeDocument/2006/relationships/image" Target="media/image49.jpeg"/><Relationship Id="rId6" Type="http://schemas.openxmlformats.org/officeDocument/2006/relationships/footer" Target="footer1.xml"/><Relationship Id="rId59" Type="http://schemas.openxmlformats.org/officeDocument/2006/relationships/image" Target="media/image48.jpeg"/><Relationship Id="rId58" Type="http://schemas.openxmlformats.org/officeDocument/2006/relationships/image" Target="media/image47.jpeg"/><Relationship Id="rId57" Type="http://schemas.openxmlformats.org/officeDocument/2006/relationships/image" Target="media/image46.jpeg"/><Relationship Id="rId56" Type="http://schemas.openxmlformats.org/officeDocument/2006/relationships/image" Target="media/image45.jpeg"/><Relationship Id="rId55" Type="http://schemas.openxmlformats.org/officeDocument/2006/relationships/image" Target="media/image44.jpeg"/><Relationship Id="rId54" Type="http://schemas.openxmlformats.org/officeDocument/2006/relationships/image" Target="media/image43.jpeg"/><Relationship Id="rId53" Type="http://schemas.openxmlformats.org/officeDocument/2006/relationships/image" Target="media/image42.jpeg"/><Relationship Id="rId52" Type="http://schemas.openxmlformats.org/officeDocument/2006/relationships/image" Target="media/image41.jpeg"/><Relationship Id="rId51" Type="http://schemas.openxmlformats.org/officeDocument/2006/relationships/image" Target="media/image40.jpeg"/><Relationship Id="rId50" Type="http://schemas.openxmlformats.org/officeDocument/2006/relationships/image" Target="media/image39.jpeg"/><Relationship Id="rId5" Type="http://schemas.openxmlformats.org/officeDocument/2006/relationships/header" Target="header3.xml"/><Relationship Id="rId49" Type="http://schemas.openxmlformats.org/officeDocument/2006/relationships/image" Target="media/image38.jpeg"/><Relationship Id="rId48" Type="http://schemas.openxmlformats.org/officeDocument/2006/relationships/image" Target="media/image37.jpeg"/><Relationship Id="rId47" Type="http://schemas.openxmlformats.org/officeDocument/2006/relationships/image" Target="media/image36.jpeg"/><Relationship Id="rId46" Type="http://schemas.openxmlformats.org/officeDocument/2006/relationships/image" Target="media/image35.jpeg"/><Relationship Id="rId45" Type="http://schemas.openxmlformats.org/officeDocument/2006/relationships/image" Target="media/image34.jpeg"/><Relationship Id="rId44" Type="http://schemas.openxmlformats.org/officeDocument/2006/relationships/image" Target="media/image33.jpeg"/><Relationship Id="rId43" Type="http://schemas.openxmlformats.org/officeDocument/2006/relationships/image" Target="media/image32.jpeg"/><Relationship Id="rId42" Type="http://schemas.openxmlformats.org/officeDocument/2006/relationships/image" Target="media/image31.jpeg"/><Relationship Id="rId41" Type="http://schemas.openxmlformats.org/officeDocument/2006/relationships/image" Target="media/image30.jpeg"/><Relationship Id="rId40" Type="http://schemas.openxmlformats.org/officeDocument/2006/relationships/image" Target="media/image29.jpeg"/><Relationship Id="rId4" Type="http://schemas.openxmlformats.org/officeDocument/2006/relationships/header" Target="header2.xml"/><Relationship Id="rId39" Type="http://schemas.openxmlformats.org/officeDocument/2006/relationships/image" Target="media/image28.jpeg"/><Relationship Id="rId38" Type="http://schemas.openxmlformats.org/officeDocument/2006/relationships/image" Target="media/image27.jpeg"/><Relationship Id="rId37" Type="http://schemas.openxmlformats.org/officeDocument/2006/relationships/image" Target="media/image26.jpeg"/><Relationship Id="rId36" Type="http://schemas.openxmlformats.org/officeDocument/2006/relationships/image" Target="media/image25.jpeg"/><Relationship Id="rId35" Type="http://schemas.openxmlformats.org/officeDocument/2006/relationships/image" Target="media/image24.jpe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jpe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header" Target="header1.xml"/><Relationship Id="rId29" Type="http://schemas.openxmlformats.org/officeDocument/2006/relationships/image" Target="media/image18.jpe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4" Type="http://schemas.openxmlformats.org/officeDocument/2006/relationships/image" Target="media/image13.jpeg"/><Relationship Id="rId23" Type="http://schemas.openxmlformats.org/officeDocument/2006/relationships/image" Target="media/image12.jpe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2" Type="http://schemas.openxmlformats.org/officeDocument/2006/relationships/fontTable" Target="fontTable.xml"/><Relationship Id="rId161" Type="http://schemas.openxmlformats.org/officeDocument/2006/relationships/customXml" Target="../customXml/item2.xml"/><Relationship Id="rId160" Type="http://schemas.openxmlformats.org/officeDocument/2006/relationships/customXml" Target="../customXml/item1.xml"/><Relationship Id="rId16" Type="http://schemas.openxmlformats.org/officeDocument/2006/relationships/image" Target="media/image5.jpeg"/><Relationship Id="rId159" Type="http://schemas.openxmlformats.org/officeDocument/2006/relationships/image" Target="media/image148.jpeg"/><Relationship Id="rId158" Type="http://schemas.openxmlformats.org/officeDocument/2006/relationships/image" Target="media/image147.jpeg"/><Relationship Id="rId157" Type="http://schemas.openxmlformats.org/officeDocument/2006/relationships/image" Target="media/image146.jpeg"/><Relationship Id="rId156" Type="http://schemas.openxmlformats.org/officeDocument/2006/relationships/image" Target="media/image145.jpeg"/><Relationship Id="rId155" Type="http://schemas.openxmlformats.org/officeDocument/2006/relationships/image" Target="media/image144.jpeg"/><Relationship Id="rId154" Type="http://schemas.openxmlformats.org/officeDocument/2006/relationships/image" Target="media/image143.jpeg"/><Relationship Id="rId153" Type="http://schemas.openxmlformats.org/officeDocument/2006/relationships/image" Target="media/image142.jpeg"/><Relationship Id="rId152" Type="http://schemas.openxmlformats.org/officeDocument/2006/relationships/image" Target="media/image141.jpeg"/><Relationship Id="rId151" Type="http://schemas.openxmlformats.org/officeDocument/2006/relationships/image" Target="media/image140.jpeg"/><Relationship Id="rId150" Type="http://schemas.openxmlformats.org/officeDocument/2006/relationships/image" Target="media/image139.jpeg"/><Relationship Id="rId15" Type="http://schemas.openxmlformats.org/officeDocument/2006/relationships/image" Target="media/image4.jpeg"/><Relationship Id="rId149" Type="http://schemas.openxmlformats.org/officeDocument/2006/relationships/image" Target="media/image138.jpeg"/><Relationship Id="rId148" Type="http://schemas.openxmlformats.org/officeDocument/2006/relationships/image" Target="media/image137.jpeg"/><Relationship Id="rId147" Type="http://schemas.openxmlformats.org/officeDocument/2006/relationships/image" Target="media/image136.jpeg"/><Relationship Id="rId146" Type="http://schemas.openxmlformats.org/officeDocument/2006/relationships/image" Target="media/image135.jpeg"/><Relationship Id="rId145" Type="http://schemas.openxmlformats.org/officeDocument/2006/relationships/image" Target="media/image134.jpeg"/><Relationship Id="rId144" Type="http://schemas.openxmlformats.org/officeDocument/2006/relationships/image" Target="media/image133.jpeg"/><Relationship Id="rId143" Type="http://schemas.openxmlformats.org/officeDocument/2006/relationships/image" Target="media/image132.jpeg"/><Relationship Id="rId142" Type="http://schemas.openxmlformats.org/officeDocument/2006/relationships/image" Target="media/image131.jpeg"/><Relationship Id="rId141" Type="http://schemas.openxmlformats.org/officeDocument/2006/relationships/image" Target="media/image130.jpeg"/><Relationship Id="rId140" Type="http://schemas.openxmlformats.org/officeDocument/2006/relationships/image" Target="media/image129.jpeg"/><Relationship Id="rId14" Type="http://schemas.openxmlformats.org/officeDocument/2006/relationships/image" Target="media/image3.jpeg"/><Relationship Id="rId139" Type="http://schemas.openxmlformats.org/officeDocument/2006/relationships/image" Target="media/image128.jpeg"/><Relationship Id="rId138" Type="http://schemas.openxmlformats.org/officeDocument/2006/relationships/image" Target="media/image127.jpeg"/><Relationship Id="rId137" Type="http://schemas.openxmlformats.org/officeDocument/2006/relationships/image" Target="media/image126.jpeg"/><Relationship Id="rId136" Type="http://schemas.openxmlformats.org/officeDocument/2006/relationships/image" Target="media/image125.jpeg"/><Relationship Id="rId135" Type="http://schemas.openxmlformats.org/officeDocument/2006/relationships/image" Target="media/image124.jpeg"/><Relationship Id="rId134" Type="http://schemas.openxmlformats.org/officeDocument/2006/relationships/image" Target="media/image123.jpeg"/><Relationship Id="rId133" Type="http://schemas.openxmlformats.org/officeDocument/2006/relationships/image" Target="media/image122.jpeg"/><Relationship Id="rId132" Type="http://schemas.openxmlformats.org/officeDocument/2006/relationships/image" Target="media/image121.jpeg"/><Relationship Id="rId131" Type="http://schemas.openxmlformats.org/officeDocument/2006/relationships/image" Target="media/image120.jpeg"/><Relationship Id="rId130" Type="http://schemas.openxmlformats.org/officeDocument/2006/relationships/image" Target="media/image119.jpeg"/><Relationship Id="rId13" Type="http://schemas.openxmlformats.org/officeDocument/2006/relationships/image" Target="media/image2.jpeg"/><Relationship Id="rId129" Type="http://schemas.openxmlformats.org/officeDocument/2006/relationships/image" Target="media/image118.jpeg"/><Relationship Id="rId128" Type="http://schemas.openxmlformats.org/officeDocument/2006/relationships/image" Target="media/image117.jpeg"/><Relationship Id="rId127" Type="http://schemas.openxmlformats.org/officeDocument/2006/relationships/image" Target="media/image116.jpeg"/><Relationship Id="rId126" Type="http://schemas.openxmlformats.org/officeDocument/2006/relationships/image" Target="media/image115.jpeg"/><Relationship Id="rId125" Type="http://schemas.openxmlformats.org/officeDocument/2006/relationships/image" Target="media/image114.jpeg"/><Relationship Id="rId124" Type="http://schemas.openxmlformats.org/officeDocument/2006/relationships/image" Target="media/image113.jpeg"/><Relationship Id="rId123" Type="http://schemas.openxmlformats.org/officeDocument/2006/relationships/image" Target="media/image112.jpeg"/><Relationship Id="rId122" Type="http://schemas.openxmlformats.org/officeDocument/2006/relationships/image" Target="media/image111.jpeg"/><Relationship Id="rId121" Type="http://schemas.openxmlformats.org/officeDocument/2006/relationships/image" Target="media/image110.jpeg"/><Relationship Id="rId120" Type="http://schemas.openxmlformats.org/officeDocument/2006/relationships/image" Target="media/image109.jpeg"/><Relationship Id="rId12" Type="http://schemas.openxmlformats.org/officeDocument/2006/relationships/image" Target="media/image1.jpeg"/><Relationship Id="rId119" Type="http://schemas.openxmlformats.org/officeDocument/2006/relationships/image" Target="media/image108.jpeg"/><Relationship Id="rId118" Type="http://schemas.openxmlformats.org/officeDocument/2006/relationships/image" Target="media/image107.jpeg"/><Relationship Id="rId117" Type="http://schemas.openxmlformats.org/officeDocument/2006/relationships/image" Target="media/image106.jpeg"/><Relationship Id="rId116" Type="http://schemas.openxmlformats.org/officeDocument/2006/relationships/image" Target="media/image105.jpeg"/><Relationship Id="rId115" Type="http://schemas.openxmlformats.org/officeDocument/2006/relationships/image" Target="media/image104.jpeg"/><Relationship Id="rId114" Type="http://schemas.openxmlformats.org/officeDocument/2006/relationships/image" Target="media/image103.jpeg"/><Relationship Id="rId113" Type="http://schemas.openxmlformats.org/officeDocument/2006/relationships/image" Target="media/image102.jpeg"/><Relationship Id="rId112" Type="http://schemas.openxmlformats.org/officeDocument/2006/relationships/image" Target="media/image101.jpeg"/><Relationship Id="rId111" Type="http://schemas.openxmlformats.org/officeDocument/2006/relationships/image" Target="media/image100.jpeg"/><Relationship Id="rId110" Type="http://schemas.openxmlformats.org/officeDocument/2006/relationships/image" Target="media/image99.jpeg"/><Relationship Id="rId11" Type="http://schemas.openxmlformats.org/officeDocument/2006/relationships/chart" Target="charts/chart2.xml"/><Relationship Id="rId109" Type="http://schemas.openxmlformats.org/officeDocument/2006/relationships/image" Target="media/image98.jpeg"/><Relationship Id="rId108" Type="http://schemas.openxmlformats.org/officeDocument/2006/relationships/image" Target="media/image97.jpeg"/><Relationship Id="rId107" Type="http://schemas.openxmlformats.org/officeDocument/2006/relationships/image" Target="media/image96.jpeg"/><Relationship Id="rId106" Type="http://schemas.openxmlformats.org/officeDocument/2006/relationships/image" Target="media/image95.jpeg"/><Relationship Id="rId105" Type="http://schemas.openxmlformats.org/officeDocument/2006/relationships/image" Target="media/image94.jpeg"/><Relationship Id="rId104" Type="http://schemas.openxmlformats.org/officeDocument/2006/relationships/image" Target="media/image93.jpeg"/><Relationship Id="rId103" Type="http://schemas.openxmlformats.org/officeDocument/2006/relationships/image" Target="media/image92.jpeg"/><Relationship Id="rId102" Type="http://schemas.openxmlformats.org/officeDocument/2006/relationships/image" Target="media/image91.jpeg"/><Relationship Id="rId101" Type="http://schemas.openxmlformats.org/officeDocument/2006/relationships/image" Target="media/image90.jpeg"/><Relationship Id="rId100" Type="http://schemas.openxmlformats.org/officeDocument/2006/relationships/image" Target="media/image89.jpeg"/><Relationship Id="rId10" Type="http://schemas.openxmlformats.org/officeDocument/2006/relationships/chart" Target="charts/chart1.xml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Workbook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200"/>
              <a:t>图</a:t>
            </a:r>
            <a:r>
              <a:rPr lang="en-US" altLang="zh-CN" sz="1200"/>
              <a:t>1</a:t>
            </a:r>
            <a:r>
              <a:rPr lang="en-US" altLang="zh-CN" sz="1200" baseline="0"/>
              <a:t>     </a:t>
            </a:r>
            <a:r>
              <a:rPr lang="zh-CN" altLang="en-US" sz="1200"/>
              <a:t>不合格市场抽检情况对比</a:t>
            </a:r>
            <a:endParaRPr lang="zh-CN" altLang="en-US" sz="1200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80876961520456"/>
          <c:y val="0.150196354968862"/>
          <c:w val="0.583891770075249"/>
          <c:h val="0.71700470899838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市场抽检合格率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f>Sheet1!$A$2:$A$7</c:f>
              <c:strCache>
                <c:ptCount val="6"/>
                <c:pt idx="0">
                  <c:v>玉华市场</c:v>
                </c:pt>
                <c:pt idx="1">
                  <c:v>城北市场</c:v>
                </c:pt>
                <c:pt idx="2">
                  <c:v>商品城美佳乐</c:v>
                </c:pt>
                <c:pt idx="3">
                  <c:v>广达美佳乐超市</c:v>
                </c:pt>
                <c:pt idx="4">
                  <c:v>卜蜂超市</c:v>
                </c:pt>
                <c:pt idx="5">
                  <c:v>沃尔玛超市</c:v>
                </c:pt>
              </c:strCache>
            </c:strRef>
          </c:cat>
          <c:val>
            <c:numRef>
              <c:f>Sheet1!$B$2:$B$7</c:f>
              <c:numCache>
                <c:formatCode>0.00%</c:formatCode>
                <c:ptCount val="6"/>
                <c:pt idx="0">
                  <c:v>0.9746</c:v>
                </c:pt>
                <c:pt idx="1">
                  <c:v>0.9735</c:v>
                </c:pt>
                <c:pt idx="2">
                  <c:v>0.9724</c:v>
                </c:pt>
                <c:pt idx="3">
                  <c:v>0.9735</c:v>
                </c:pt>
                <c:pt idx="4">
                  <c:v>0.9661</c:v>
                </c:pt>
                <c:pt idx="5">
                  <c:v>0.9713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18552192"/>
        <c:axId val="218553728"/>
      </c:barChart>
      <c:catAx>
        <c:axId val="2185521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218553728"/>
        <c:crosses val="autoZero"/>
        <c:auto val="1"/>
        <c:lblAlgn val="ctr"/>
        <c:lblOffset val="100"/>
        <c:noMultiLvlLbl val="0"/>
      </c:catAx>
      <c:valAx>
        <c:axId val="218553728"/>
        <c:scaling>
          <c:orientation val="minMax"/>
        </c:scaling>
        <c:delete val="0"/>
        <c:axPos val="b"/>
        <c:majorGridlines/>
        <c:numFmt formatCode="0.00%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21855219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</c:dTable>
    </c:plotArea>
    <c:legend>
      <c:legendPos val="r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</c:legendEntry>
      <c:layout/>
      <c:overlay val="0"/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ln w="9525" cap="flat" cmpd="sng" algn="ctr">
      <a:noFill/>
      <a:prstDash val="solid"/>
      <a:round/>
    </a:ln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995228357191553"/>
          <c:y val="0.075957446808511"/>
          <c:w val="0.700340831629203"/>
          <c:h val="0.84148936170211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合格率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Sheet1!$A$2:$A$5</c15:sqref>
                  </c15:fullRef>
                </c:ext>
              </c:extLst>
              <c:f>Sheet1!$A$2:$A$4</c:f>
              <c:strCache>
                <c:ptCount val="3"/>
                <c:pt idx="0">
                  <c:v>蔬菜类</c:v>
                </c:pt>
                <c:pt idx="1">
                  <c:v>畜禽肉蛋类</c:v>
                </c:pt>
                <c:pt idx="2">
                  <c:v>水产品类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Sheet1!$B$2:$B$5</c15:sqref>
                  </c15:fullRef>
                </c:ext>
              </c:extLst>
              <c:f>Sheet1!$B$2:$B$4</c:f>
              <c:numCache>
                <c:formatCode>0.00%</c:formatCode>
                <c:ptCount val="3"/>
                <c:pt idx="0">
                  <c:v>0.9716</c:v>
                </c:pt>
                <c:pt idx="1">
                  <c:v>0.9722</c:v>
                </c:pt>
                <c:pt idx="2">
                  <c:v>0.9833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不合格率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/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Sheet1!$A$2:$A$5</c15:sqref>
                  </c15:fullRef>
                </c:ext>
              </c:extLst>
              <c:f>Sheet1!$A$2:$A$4</c:f>
              <c:strCache>
                <c:ptCount val="3"/>
                <c:pt idx="0">
                  <c:v>蔬菜类</c:v>
                </c:pt>
                <c:pt idx="1">
                  <c:v>畜禽肉蛋类</c:v>
                </c:pt>
                <c:pt idx="2">
                  <c:v>水产品类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Sheet1!$C$2:$C$5</c15:sqref>
                  </c15:fullRef>
                </c:ext>
              </c:extLst>
              <c:f>Sheet1!$C$2:$C$4</c:f>
              <c:numCache>
                <c:formatCode>0.00%</c:formatCode>
                <c:ptCount val="3"/>
                <c:pt idx="0">
                  <c:v>0.0284</c:v>
                </c:pt>
                <c:pt idx="1">
                  <c:v>0.0278</c:v>
                </c:pt>
                <c:pt idx="2">
                  <c:v>0.0167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5"/>
        <c:overlap val="100"/>
        <c:axId val="218508288"/>
        <c:axId val="218530560"/>
      </c:barChart>
      <c:catAx>
        <c:axId val="2185082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218530560"/>
        <c:crosses val="autoZero"/>
        <c:auto val="1"/>
        <c:lblAlgn val="ctr"/>
        <c:lblOffset val="100"/>
        <c:noMultiLvlLbl val="0"/>
      </c:catAx>
      <c:valAx>
        <c:axId val="21853056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218508288"/>
        <c:crosses val="autoZero"/>
        <c:crossBetween val="between"/>
        <c:majorUnit val="0.0500000000000001"/>
      </c:valAx>
    </c:plotArea>
    <c:legend>
      <c:legendPos val="r"/>
      <c:layout/>
      <c:overlay val="0"/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txPr>
    <a:bodyPr/>
    <a:lstStyle/>
    <a:p>
      <a:pPr>
        <a:defRPr lang="zh-CN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6E9067-71D6-4313-A900-5D90F7E1CE7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Www.SangSan.Cn</Company>
  <Pages>27</Pages>
  <Words>682</Words>
  <Characters>3889</Characters>
  <Lines>32</Lines>
  <Paragraphs>9</Paragraphs>
  <TotalTime>7</TotalTime>
  <ScaleCrop>false</ScaleCrop>
  <LinksUpToDate>false</LinksUpToDate>
  <CharactersWithSpaces>4562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2017-04-28T04:37:00Z</dcterms:created>
  <dc:creator>桑三博客</dc:creator>
  <cp:lastModifiedBy>金生</cp:lastModifiedBy>
  <cp:lastPrinted>2020-02-04T04:10:00Z</cp:lastPrinted>
  <dcterms:modified xsi:type="dcterms:W3CDTF">2020-07-23T09:31:36Z</dcterms:modified>
  <cp:revision>185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