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08EF">
      <w:pPr>
        <w:jc w:val="left"/>
        <w:rPr>
          <w:rFonts w:hint="eastAsia" w:ascii="黑体" w:hAnsi="黑体" w:eastAsia="黑体" w:cs="黑体"/>
          <w:bCs/>
          <w:sz w:val="32"/>
          <w:lang w:eastAsia="zh-CN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</w:p>
    <w:p w14:paraId="2D9D0852">
      <w:pPr>
        <w:spacing w:before="156" w:beforeLines="50" w:after="156" w:afterLines="50"/>
        <w:jc w:val="center"/>
        <w:rPr>
          <w:rFonts w:eastAsia="方正小标宋_GBK"/>
          <w:bCs/>
          <w:sz w:val="44"/>
        </w:rPr>
      </w:pPr>
      <w:r>
        <w:rPr>
          <w:rFonts w:eastAsia="方正小标宋_GBK"/>
          <w:bCs/>
          <w:sz w:val="44"/>
        </w:rPr>
        <w:t>道路货物运输站（场）</w:t>
      </w:r>
      <w:r>
        <w:rPr>
          <w:rFonts w:hint="eastAsia" w:eastAsia="方正小标宋_GBK"/>
          <w:bCs/>
          <w:sz w:val="44"/>
        </w:rPr>
        <w:t>经营备案</w:t>
      </w:r>
      <w:r>
        <w:rPr>
          <w:rFonts w:eastAsia="方正小标宋_GBK"/>
          <w:bCs/>
          <w:sz w:val="44"/>
        </w:rPr>
        <w:t>表</w:t>
      </w:r>
    </w:p>
    <w:p w14:paraId="14651ED9">
      <w:pPr>
        <w:spacing w:line="600" w:lineRule="exact"/>
        <w:jc w:val="left"/>
        <w:rPr>
          <w:rFonts w:hint="eastAsia" w:eastAsia="仿宋_GB2312"/>
          <w:b/>
          <w:sz w:val="28"/>
          <w:szCs w:val="28"/>
        </w:rPr>
      </w:pPr>
      <w:r>
        <w:rPr>
          <w:rFonts w:eastAsia="仿宋_GB2312"/>
          <w:color w:val="000000"/>
          <w:sz w:val="24"/>
        </w:rPr>
        <w:t>货运2表第1页 共</w:t>
      </w:r>
      <w:r>
        <w:rPr>
          <w:rFonts w:hint="eastAsia" w:eastAsia="仿宋_GB2312"/>
          <w:color w:val="000000"/>
          <w:sz w:val="24"/>
        </w:rPr>
        <w:t>2</w:t>
      </w:r>
      <w:r>
        <w:rPr>
          <w:rFonts w:eastAsia="仿宋_GB2312"/>
          <w:color w:val="000000"/>
          <w:sz w:val="24"/>
        </w:rPr>
        <w:t>页</w:t>
      </w:r>
      <w:r>
        <w:rPr>
          <w:rFonts w:hint="eastAsia" w:eastAsia="仿宋_GB2312"/>
          <w:color w:val="000000"/>
          <w:sz w:val="24"/>
        </w:rPr>
        <w:t xml:space="preserve">                     （</w:t>
      </w:r>
      <w:r>
        <w:rPr>
          <w:rFonts w:hint="eastAsia" w:ascii="仿宋_GB2312" w:eastAsia="仿宋_GB2312"/>
          <w:color w:val="000000"/>
          <w:sz w:val="24"/>
        </w:rPr>
        <w:t>□</w:t>
      </w:r>
      <w:r>
        <w:rPr>
          <w:rFonts w:hint="eastAsia" w:eastAsia="仿宋_GB2312"/>
          <w:color w:val="000000"/>
          <w:sz w:val="24"/>
        </w:rPr>
        <w:t>首次</w:t>
      </w:r>
      <w:r>
        <w:rPr>
          <w:rFonts w:eastAsia="仿宋_GB2312"/>
          <w:color w:val="000000"/>
          <w:sz w:val="24"/>
        </w:rPr>
        <w:t>备案</w:t>
      </w:r>
      <w:r>
        <w:rPr>
          <w:rFonts w:hint="eastAsia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>□备案</w:t>
      </w:r>
      <w:r>
        <w:rPr>
          <w:rFonts w:ascii="仿宋_GB2312" w:eastAsia="仿宋_GB2312"/>
          <w:color w:val="000000"/>
          <w:sz w:val="24"/>
        </w:rPr>
        <w:t>变更</w:t>
      </w:r>
      <w:r>
        <w:rPr>
          <w:rFonts w:hint="eastAsia" w:eastAsia="仿宋_GB2312"/>
          <w:color w:val="000000"/>
          <w:sz w:val="24"/>
        </w:rPr>
        <w:t>）</w:t>
      </w: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176"/>
        <w:gridCol w:w="1418"/>
        <w:gridCol w:w="2561"/>
        <w:gridCol w:w="1622"/>
      </w:tblGrid>
      <w:tr w14:paraId="015B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52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1990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道路货物运输站（场）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560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7DB9B1"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（与</w:t>
            </w:r>
            <w:r>
              <w:rPr>
                <w:rFonts w:eastAsia="仿宋_GB2312"/>
                <w:sz w:val="28"/>
                <w:szCs w:val="28"/>
              </w:rPr>
              <w:t>营业</w:t>
            </w:r>
            <w:r>
              <w:rPr>
                <w:rFonts w:hint="eastAsia" w:eastAsia="仿宋_GB2312"/>
                <w:sz w:val="28"/>
                <w:szCs w:val="28"/>
              </w:rPr>
              <w:t>执照</w:t>
            </w:r>
            <w:r>
              <w:rPr>
                <w:rFonts w:eastAsia="仿宋_GB2312"/>
                <w:sz w:val="28"/>
                <w:szCs w:val="28"/>
              </w:rPr>
              <w:t>名称一致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 w14:paraId="667D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35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6DF9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统一</w:t>
            </w:r>
            <w:r>
              <w:rPr>
                <w:rFonts w:eastAsia="仿宋_GB2312"/>
                <w:sz w:val="28"/>
                <w:szCs w:val="28"/>
              </w:rPr>
              <w:t>社会信用代码</w:t>
            </w:r>
          </w:p>
        </w:tc>
        <w:tc>
          <w:tcPr>
            <w:tcW w:w="5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4AD5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81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35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B52F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经营</w:t>
            </w:r>
            <w:r>
              <w:rPr>
                <w:rFonts w:eastAsia="仿宋_GB2312"/>
                <w:sz w:val="28"/>
                <w:szCs w:val="28"/>
              </w:rPr>
              <w:t>场所地址</w:t>
            </w:r>
          </w:p>
        </w:tc>
        <w:tc>
          <w:tcPr>
            <w:tcW w:w="5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753B8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E2E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35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B58D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占地</w:t>
            </w:r>
            <w:r>
              <w:rPr>
                <w:rFonts w:eastAsia="仿宋_GB2312"/>
                <w:sz w:val="28"/>
                <w:szCs w:val="28"/>
              </w:rPr>
              <w:t>面积（</w:t>
            </w:r>
            <w:r>
              <w:rPr>
                <w:rFonts w:hint="eastAsia" w:eastAsia="仿宋_GB2312"/>
                <w:sz w:val="28"/>
                <w:szCs w:val="28"/>
              </w:rPr>
              <w:t>平方米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36D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BE75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建筑面积（平方米）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BF2A9F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CC7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5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DBBE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82FB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8D58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3DE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D605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BCA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5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B6B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BDE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8CA9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395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电子邮箱/传真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5EC431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A79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5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480BF6A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经办人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BF9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A9F2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965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3DE7C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91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35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B32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422B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6EBF"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E843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电子邮箱/传真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610E3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F8F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9" w:hRule="atLeast"/>
          <w:jc w:val="center"/>
        </w:trPr>
        <w:tc>
          <w:tcPr>
            <w:tcW w:w="1351" w:type="dxa"/>
            <w:tcBorders>
              <w:right w:val="single" w:color="auto" w:sz="4" w:space="0"/>
            </w:tcBorders>
            <w:noWrap w:val="0"/>
            <w:vAlign w:val="center"/>
          </w:tcPr>
          <w:p w14:paraId="20842A11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备案</w:t>
            </w:r>
            <w:r>
              <w:rPr>
                <w:rFonts w:eastAsia="仿宋_GB2312"/>
                <w:sz w:val="28"/>
                <w:szCs w:val="28"/>
              </w:rPr>
              <w:t>材料</w:t>
            </w:r>
          </w:p>
        </w:tc>
        <w:tc>
          <w:tcPr>
            <w:tcW w:w="777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F4852D">
            <w:pPr>
              <w:autoSpaceDN w:val="0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□1</w:t>
            </w:r>
            <w:r>
              <w:rPr>
                <w:rFonts w:eastAsia="仿宋_GB2312"/>
                <w:sz w:val="28"/>
                <w:szCs w:val="28"/>
              </w:rPr>
              <w:t>.道路货物运输站（场）</w:t>
            </w:r>
            <w:r>
              <w:rPr>
                <w:rFonts w:hint="eastAsia" w:eastAsia="仿宋_GB2312"/>
                <w:sz w:val="28"/>
                <w:szCs w:val="28"/>
              </w:rPr>
              <w:t>经营备案</w:t>
            </w:r>
            <w:r>
              <w:rPr>
                <w:rFonts w:eastAsia="仿宋_GB2312"/>
                <w:sz w:val="28"/>
                <w:szCs w:val="28"/>
              </w:rPr>
              <w:t>表</w:t>
            </w:r>
            <w:r>
              <w:rPr>
                <w:rFonts w:hint="eastAsia" w:eastAsia="仿宋_GB2312"/>
                <w:sz w:val="28"/>
                <w:szCs w:val="28"/>
              </w:rPr>
              <w:t>（本表）</w:t>
            </w:r>
            <w:r>
              <w:rPr>
                <w:rFonts w:eastAsia="仿宋_GB2312"/>
                <w:sz w:val="28"/>
                <w:szCs w:val="28"/>
              </w:rPr>
              <w:t>；</w:t>
            </w:r>
          </w:p>
          <w:p w14:paraId="31A4D281">
            <w:pPr>
              <w:autoSpaceDN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□2</w:t>
            </w:r>
            <w:r>
              <w:rPr>
                <w:rFonts w:eastAsia="仿宋_GB2312"/>
                <w:sz w:val="28"/>
                <w:szCs w:val="28"/>
              </w:rPr>
              <w:t>.负责人身份证明，经办人的身份证明和委托书；</w:t>
            </w:r>
          </w:p>
          <w:p w14:paraId="7A93114B">
            <w:pPr>
              <w:autoSpaceDN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□3</w:t>
            </w:r>
            <w:r>
              <w:rPr>
                <w:rFonts w:eastAsia="仿宋_GB2312"/>
                <w:sz w:val="28"/>
                <w:szCs w:val="28"/>
              </w:rPr>
              <w:t>.经营货运站的土地、房屋的合法证明；</w:t>
            </w:r>
          </w:p>
          <w:p w14:paraId="18E65550">
            <w:pPr>
              <w:autoSpaceDN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□4</w:t>
            </w:r>
            <w:r>
              <w:rPr>
                <w:rFonts w:hint="eastAsia" w:eastAsia="仿宋_GB2312"/>
                <w:sz w:val="28"/>
                <w:szCs w:val="28"/>
              </w:rPr>
              <w:t>.</w:t>
            </w:r>
            <w:r>
              <w:rPr>
                <w:rFonts w:eastAsia="仿宋_GB2312"/>
                <w:sz w:val="28"/>
                <w:szCs w:val="28"/>
              </w:rPr>
              <w:t>货运站竣工验收证明；</w:t>
            </w:r>
          </w:p>
          <w:p w14:paraId="52CFBEF6">
            <w:pPr>
              <w:autoSpaceDN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□5</w:t>
            </w:r>
            <w:r>
              <w:rPr>
                <w:rFonts w:eastAsia="仿宋_GB2312"/>
                <w:sz w:val="28"/>
                <w:szCs w:val="28"/>
              </w:rPr>
              <w:t>.与业务相适应的专业人员和管理人员的身份证明、专业证书；</w:t>
            </w:r>
          </w:p>
          <w:p w14:paraId="2F1B6BA9">
            <w:pPr>
              <w:autoSpaceDN w:val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□6</w:t>
            </w:r>
            <w:r>
              <w:rPr>
                <w:rFonts w:eastAsia="仿宋_GB2312"/>
                <w:sz w:val="28"/>
                <w:szCs w:val="28"/>
              </w:rPr>
              <w:t>.业务操作规程和安全生产管理制度文本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  <w:p w14:paraId="7EC5BFF3">
            <w:pPr>
              <w:autoSpaceDN w:val="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41A88E96">
      <w:pPr>
        <w:overflowPunct w:val="0"/>
        <w:spacing w:line="380" w:lineRule="exact"/>
        <w:rPr>
          <w:rFonts w:hint="eastAsia" w:eastAsia="仿宋_GB2312"/>
          <w:sz w:val="24"/>
          <w:szCs w:val="24"/>
        </w:rPr>
      </w:pPr>
    </w:p>
    <w:p w14:paraId="4CC25403">
      <w:pPr>
        <w:pStyle w:val="2"/>
        <w:rPr>
          <w:rFonts w:eastAsia="仿宋_GB2312"/>
          <w:color w:val="000000"/>
          <w:sz w:val="24"/>
        </w:rPr>
      </w:pPr>
    </w:p>
    <w:p w14:paraId="7475732A">
      <w:pPr>
        <w:pStyle w:val="2"/>
        <w:ind w:firstLine="720" w:firstLineChars="300"/>
        <w:rPr>
          <w:rFonts w:hint="eastAsia"/>
        </w:rPr>
      </w:pPr>
      <w:r>
        <w:rPr>
          <w:rFonts w:eastAsia="仿宋_GB2312"/>
          <w:color w:val="000000"/>
          <w:sz w:val="24"/>
        </w:rPr>
        <w:t>货运2表第</w:t>
      </w:r>
      <w:r>
        <w:rPr>
          <w:rFonts w:hint="eastAsia" w:eastAsia="仿宋_GB2312"/>
          <w:color w:val="000000"/>
          <w:sz w:val="24"/>
          <w:lang w:val="en-US"/>
        </w:rPr>
        <w:t>2</w:t>
      </w:r>
      <w:r>
        <w:rPr>
          <w:rFonts w:eastAsia="仿宋_GB2312"/>
          <w:color w:val="000000"/>
          <w:sz w:val="24"/>
        </w:rPr>
        <w:t>页 共</w:t>
      </w:r>
      <w:r>
        <w:rPr>
          <w:rFonts w:hint="eastAsia" w:eastAsia="仿宋_GB2312"/>
          <w:color w:val="000000"/>
          <w:sz w:val="24"/>
          <w:lang w:val="en-US"/>
        </w:rPr>
        <w:t>2</w:t>
      </w:r>
      <w:r>
        <w:rPr>
          <w:rFonts w:eastAsia="仿宋_GB2312"/>
          <w:color w:val="000000"/>
          <w:sz w:val="24"/>
        </w:rPr>
        <w:t>页</w:t>
      </w:r>
    </w:p>
    <w:tbl>
      <w:tblPr>
        <w:tblStyle w:val="3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1"/>
        <w:gridCol w:w="3727"/>
      </w:tblGrid>
      <w:tr w14:paraId="424A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128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CF5ED7">
            <w:pPr>
              <w:widowControl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</w:t>
            </w:r>
            <w:r>
              <w:rPr>
                <w:rFonts w:ascii="仿宋_GB2312" w:hAnsi="宋体" w:eastAsia="仿宋_GB2312"/>
                <w:sz w:val="28"/>
                <w:szCs w:val="28"/>
              </w:rPr>
              <w:t>经营者承诺：</w:t>
            </w:r>
          </w:p>
          <w:p w14:paraId="4ADB7865">
            <w:pPr>
              <w:widowControl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1.已知晓</w:t>
            </w:r>
            <w:r>
              <w:rPr>
                <w:rFonts w:ascii="仿宋_GB2312" w:hAnsi="宋体" w:eastAsia="仿宋_GB2312"/>
                <w:sz w:val="28"/>
                <w:szCs w:val="28"/>
              </w:rPr>
              <w:t>《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中华</w:t>
            </w:r>
            <w:r>
              <w:rPr>
                <w:rFonts w:ascii="仿宋_GB2312" w:hAnsi="宋体" w:eastAsia="仿宋_GB2312"/>
                <w:sz w:val="28"/>
                <w:szCs w:val="28"/>
              </w:rPr>
              <w:t>人民共和国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道路</w:t>
            </w:r>
            <w:r>
              <w:rPr>
                <w:rFonts w:ascii="仿宋_GB2312" w:hAnsi="宋体" w:eastAsia="仿宋_GB2312"/>
                <w:sz w:val="28"/>
                <w:szCs w:val="28"/>
              </w:rPr>
              <w:t>运输条例》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《道路货物运输</w:t>
            </w:r>
            <w:r>
              <w:rPr>
                <w:rFonts w:ascii="仿宋_GB2312" w:hAnsi="宋体" w:eastAsia="仿宋_GB2312"/>
                <w:sz w:val="28"/>
                <w:szCs w:val="28"/>
              </w:rPr>
              <w:t>及站场管理规定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》等</w:t>
            </w:r>
            <w:r>
              <w:rPr>
                <w:rFonts w:ascii="仿宋_GB2312" w:hAnsi="宋体" w:eastAsia="仿宋_GB2312"/>
                <w:sz w:val="28"/>
                <w:szCs w:val="28"/>
              </w:rPr>
              <w:t>国家有关法律法规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以及</w:t>
            </w:r>
            <w:r>
              <w:rPr>
                <w:rFonts w:ascii="仿宋_GB2312" w:hAnsi="宋体" w:eastAsia="仿宋_GB2312"/>
                <w:sz w:val="28"/>
                <w:szCs w:val="28"/>
              </w:rPr>
              <w:t>货运站等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相关</w:t>
            </w:r>
            <w:r>
              <w:rPr>
                <w:rFonts w:ascii="仿宋_GB2312" w:hAnsi="宋体" w:eastAsia="仿宋_GB2312"/>
                <w:sz w:val="28"/>
                <w:szCs w:val="28"/>
              </w:rPr>
              <w:t>技术要求标准，知晓从事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货运站</w:t>
            </w:r>
            <w:r>
              <w:rPr>
                <w:rFonts w:ascii="仿宋_GB2312" w:hAnsi="宋体" w:eastAsia="仿宋_GB2312"/>
                <w:sz w:val="28"/>
                <w:szCs w:val="28"/>
              </w:rPr>
              <w:t>经营条件要求和备案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要求</w:t>
            </w:r>
            <w:r>
              <w:rPr>
                <w:rFonts w:ascii="仿宋_GB2312" w:hAnsi="宋体" w:eastAsia="仿宋_GB2312"/>
                <w:sz w:val="28"/>
                <w:szCs w:val="28"/>
              </w:rPr>
              <w:t>；</w:t>
            </w:r>
          </w:p>
          <w:p w14:paraId="1BD3D61E">
            <w:pPr>
              <w:widowControl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2.已</w:t>
            </w:r>
            <w:r>
              <w:rPr>
                <w:rFonts w:ascii="仿宋_GB2312" w:hAnsi="宋体" w:eastAsia="仿宋_GB2312"/>
                <w:sz w:val="28"/>
                <w:szCs w:val="28"/>
              </w:rPr>
              <w:t>具备从事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货运站的</w:t>
            </w:r>
            <w:r>
              <w:rPr>
                <w:rFonts w:ascii="仿宋_GB2312" w:hAnsi="宋体" w:eastAsia="仿宋_GB2312"/>
                <w:sz w:val="28"/>
                <w:szCs w:val="28"/>
              </w:rPr>
              <w:t>经营条件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；</w:t>
            </w:r>
          </w:p>
          <w:p w14:paraId="7EB2E92B">
            <w:pPr>
              <w:widowControl/>
              <w:snapToGrid w:val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3.所</w:t>
            </w:r>
            <w:r>
              <w:rPr>
                <w:rFonts w:ascii="仿宋_GB2312" w:hAnsi="宋体" w:eastAsia="仿宋_GB2312"/>
                <w:sz w:val="28"/>
                <w:szCs w:val="28"/>
              </w:rPr>
              <w:t>提供的备案材料信息内容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真实</w:t>
            </w:r>
            <w:r>
              <w:rPr>
                <w:rFonts w:ascii="仿宋_GB2312" w:hAnsi="宋体" w:eastAsia="仿宋_GB2312"/>
                <w:sz w:val="28"/>
                <w:szCs w:val="28"/>
              </w:rPr>
              <w:t>、准确，不存在虚假记载、误导性陈述或者重大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遗漏</w:t>
            </w:r>
            <w:r>
              <w:rPr>
                <w:rFonts w:ascii="仿宋_GB2312" w:hAnsi="宋体" w:eastAsia="仿宋_GB2312"/>
                <w:sz w:val="28"/>
                <w:szCs w:val="28"/>
              </w:rPr>
              <w:t>，所有文件的签名、印章真实有效。如有不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实</w:t>
            </w:r>
            <w:r>
              <w:rPr>
                <w:rFonts w:ascii="仿宋_GB2312" w:hAnsi="宋体" w:eastAsia="仿宋_GB2312"/>
                <w:sz w:val="28"/>
                <w:szCs w:val="28"/>
              </w:rPr>
              <w:t>之处，愿承担相应的法律责任。</w:t>
            </w:r>
          </w:p>
          <w:p w14:paraId="7310FD71">
            <w:pPr>
              <w:widowControl/>
              <w:wordWrap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负责人（签字）：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</w:t>
            </w:r>
          </w:p>
          <w:p w14:paraId="7B0722A3">
            <w:pPr>
              <w:widowControl/>
              <w:wordWrap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经办人</w:t>
            </w:r>
            <w:r>
              <w:rPr>
                <w:rFonts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签字）：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</w:t>
            </w:r>
          </w:p>
          <w:p w14:paraId="2959A147">
            <w:pPr>
              <w:widowControl/>
              <w:wordWrap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  <w:r>
              <w:rPr>
                <w:rFonts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盖章</w:t>
            </w:r>
            <w:r>
              <w:rPr>
                <w:rFonts w:ascii="仿宋_GB2312" w:hAnsi="宋体" w:eastAsia="仿宋_GB2312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：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</w:t>
            </w:r>
          </w:p>
          <w:p w14:paraId="2E38FE65">
            <w:pPr>
              <w:widowControl/>
              <w:wordWrap w:val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日</w:t>
            </w:r>
          </w:p>
        </w:tc>
      </w:tr>
      <w:tr w14:paraId="61B1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9" w:hRule="atLeast"/>
          <w:jc w:val="center"/>
        </w:trPr>
        <w:tc>
          <w:tcPr>
            <w:tcW w:w="54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8A79EE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备案材料齐全且符合要求；</w:t>
            </w:r>
          </w:p>
          <w:p w14:paraId="337BDA1A"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备案材料不齐全或者不符合要求，请补充：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  </w:t>
            </w:r>
          </w:p>
          <w:p w14:paraId="27BCD983">
            <w:pPr>
              <w:jc w:val="left"/>
              <w:rPr>
                <w:rFonts w:eastAsia="仿宋_GB2312"/>
                <w:sz w:val="28"/>
                <w:szCs w:val="28"/>
              </w:rPr>
            </w:pPr>
          </w:p>
          <w:p w14:paraId="3D6823FF">
            <w:pPr>
              <w:jc w:val="left"/>
              <w:rPr>
                <w:rFonts w:hint="eastAsia"/>
              </w:rPr>
            </w:pPr>
            <w:r>
              <w:rPr>
                <w:rFonts w:eastAsia="仿宋_GB2312"/>
                <w:sz w:val="28"/>
                <w:szCs w:val="28"/>
              </w:rPr>
              <w:t>承办人（签字）：            年  月  日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0D731D">
            <w:pPr>
              <w:ind w:firstLine="140" w:firstLineChars="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复核人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签字</w:t>
            </w:r>
            <w:r>
              <w:rPr>
                <w:rFonts w:eastAsia="仿宋_GB2312"/>
                <w:sz w:val="28"/>
                <w:szCs w:val="28"/>
              </w:rPr>
              <w:t>）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  <w:r>
              <w:rPr>
                <w:u w:val="single"/>
              </w:rPr>
              <w:t xml:space="preserve">                   </w:t>
            </w:r>
            <w:r>
              <w:t xml:space="preserve"> </w:t>
            </w:r>
          </w:p>
          <w:p w14:paraId="18600D68">
            <w:pPr>
              <w:ind w:firstLine="140" w:firstLineChars="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备案</w:t>
            </w:r>
            <w:r>
              <w:rPr>
                <w:rFonts w:eastAsia="仿宋_GB2312"/>
                <w:sz w:val="28"/>
                <w:szCs w:val="28"/>
              </w:rPr>
              <w:t>编号：</w:t>
            </w:r>
            <w:r>
              <w:rPr>
                <w:u w:val="single"/>
              </w:rPr>
              <w:t xml:space="preserve">                   </w:t>
            </w:r>
            <w:r>
              <w:t xml:space="preserve"> </w:t>
            </w:r>
          </w:p>
          <w:p w14:paraId="7BB4E9CA">
            <w:pPr>
              <w:ind w:firstLine="140" w:firstLineChars="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备案</w:t>
            </w:r>
            <w:r>
              <w:rPr>
                <w:rFonts w:eastAsia="仿宋_GB2312"/>
                <w:sz w:val="28"/>
                <w:szCs w:val="28"/>
              </w:rPr>
              <w:t>机构</w:t>
            </w:r>
            <w:r>
              <w:rPr>
                <w:rFonts w:hint="eastAsia" w:eastAsia="仿宋_GB2312"/>
                <w:sz w:val="28"/>
                <w:szCs w:val="28"/>
              </w:rPr>
              <w:t>（盖章）：</w:t>
            </w:r>
          </w:p>
          <w:p w14:paraId="615BA456">
            <w:pPr>
              <w:ind w:firstLine="140" w:firstLineChars="5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 w14:paraId="54960A78">
      <w:pPr>
        <w:overflowPunct w:val="0"/>
        <w:spacing w:line="38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填写说明</w:t>
      </w:r>
      <w:r>
        <w:rPr>
          <w:rFonts w:eastAsia="仿宋_GB2312"/>
          <w:sz w:val="24"/>
          <w:szCs w:val="24"/>
        </w:rPr>
        <w:t>：</w:t>
      </w:r>
    </w:p>
    <w:p w14:paraId="31BADD4E">
      <w:pPr>
        <w:overflowPunct w:val="0"/>
        <w:spacing w:line="38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1.承办人指备案</w:t>
      </w:r>
      <w:r>
        <w:rPr>
          <w:rFonts w:eastAsia="仿宋_GB2312"/>
          <w:sz w:val="24"/>
          <w:szCs w:val="24"/>
        </w:rPr>
        <w:t>机构</w:t>
      </w:r>
      <w:r>
        <w:rPr>
          <w:rFonts w:hint="eastAsia" w:eastAsia="仿宋_GB2312"/>
          <w:sz w:val="24"/>
          <w:szCs w:val="24"/>
        </w:rPr>
        <w:t>受理</w:t>
      </w:r>
      <w:r>
        <w:rPr>
          <w:rFonts w:eastAsia="仿宋_GB2312"/>
          <w:sz w:val="24"/>
          <w:szCs w:val="24"/>
        </w:rPr>
        <w:t>备案并对备案材料</w:t>
      </w:r>
      <w:r>
        <w:rPr>
          <w:rFonts w:hint="eastAsia" w:eastAsia="仿宋_GB2312"/>
          <w:sz w:val="24"/>
          <w:szCs w:val="24"/>
        </w:rPr>
        <w:t>依法</w:t>
      </w:r>
      <w:r>
        <w:rPr>
          <w:rFonts w:eastAsia="仿宋_GB2312"/>
          <w:sz w:val="24"/>
          <w:szCs w:val="24"/>
        </w:rPr>
        <w:t>进行审查的工作人员，</w:t>
      </w:r>
      <w:r>
        <w:rPr>
          <w:rFonts w:hint="eastAsia" w:eastAsia="仿宋_GB2312"/>
          <w:sz w:val="24"/>
          <w:szCs w:val="24"/>
        </w:rPr>
        <w:t>复核</w:t>
      </w:r>
      <w:r>
        <w:rPr>
          <w:rFonts w:eastAsia="仿宋_GB2312"/>
          <w:sz w:val="24"/>
          <w:szCs w:val="24"/>
        </w:rPr>
        <w:t>人</w:t>
      </w:r>
      <w:r>
        <w:rPr>
          <w:rFonts w:hint="eastAsia" w:eastAsia="仿宋_GB2312"/>
          <w:sz w:val="24"/>
          <w:szCs w:val="24"/>
        </w:rPr>
        <w:t>指</w:t>
      </w:r>
      <w:r>
        <w:rPr>
          <w:rFonts w:eastAsia="仿宋_GB2312"/>
          <w:sz w:val="24"/>
          <w:szCs w:val="24"/>
        </w:rPr>
        <w:t>备案机构对备案材料进行复核并备案编号的工作人员</w:t>
      </w:r>
      <w:r>
        <w:rPr>
          <w:rFonts w:hint="eastAsia" w:eastAsia="仿宋_GB2312"/>
          <w:sz w:val="24"/>
          <w:szCs w:val="24"/>
        </w:rPr>
        <w:t>；</w:t>
      </w:r>
    </w:p>
    <w:p w14:paraId="66411CA8">
      <w:pPr>
        <w:overflowPunct w:val="0"/>
        <w:spacing w:line="38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2.办理</w:t>
      </w:r>
      <w:r>
        <w:rPr>
          <w:rFonts w:eastAsia="仿宋_GB2312"/>
          <w:sz w:val="24"/>
          <w:szCs w:val="24"/>
        </w:rPr>
        <w:t>备案变更的，仅需填写变更事项，并与原备案表一并存档；</w:t>
      </w:r>
    </w:p>
    <w:p w14:paraId="0B5B3A2E">
      <w:pPr>
        <w:overflowPunct w:val="0"/>
        <w:spacing w:line="380" w:lineRule="exac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3</w:t>
      </w:r>
      <w:r>
        <w:rPr>
          <w:rFonts w:eastAsia="仿宋_GB2312"/>
          <w:sz w:val="24"/>
          <w:szCs w:val="24"/>
        </w:rPr>
        <w:t>.</w:t>
      </w:r>
      <w:r>
        <w:rPr>
          <w:rFonts w:hint="eastAsia" w:eastAsia="仿宋_GB2312"/>
          <w:sz w:val="24"/>
          <w:szCs w:val="24"/>
        </w:rPr>
        <w:t>备案</w:t>
      </w:r>
      <w:r>
        <w:rPr>
          <w:rFonts w:eastAsia="仿宋_GB2312"/>
          <w:sz w:val="24"/>
          <w:szCs w:val="24"/>
        </w:rPr>
        <w:t>编号规则：</w:t>
      </w:r>
      <w:r>
        <w:rPr>
          <w:rFonts w:hint="eastAsia" w:eastAsia="仿宋_GB2312"/>
          <w:sz w:val="24"/>
          <w:szCs w:val="24"/>
        </w:rPr>
        <w:t>由</w:t>
      </w:r>
      <w:r>
        <w:rPr>
          <w:rFonts w:eastAsia="仿宋_GB2312"/>
          <w:sz w:val="24"/>
          <w:szCs w:val="24"/>
        </w:rPr>
        <w:t>“</w:t>
      </w:r>
      <w:r>
        <w:rPr>
          <w:rFonts w:hint="eastAsia" w:eastAsia="仿宋_GB2312"/>
          <w:sz w:val="24"/>
          <w:szCs w:val="24"/>
        </w:rPr>
        <w:t>备案</w:t>
      </w:r>
      <w:r>
        <w:rPr>
          <w:rFonts w:eastAsia="仿宋_GB2312"/>
          <w:sz w:val="24"/>
          <w:szCs w:val="24"/>
        </w:rPr>
        <w:t>机构</w:t>
      </w:r>
      <w:r>
        <w:rPr>
          <w:rFonts w:hint="eastAsia" w:eastAsia="仿宋_GB2312"/>
          <w:sz w:val="24"/>
          <w:szCs w:val="24"/>
        </w:rPr>
        <w:t>所在行政</w:t>
      </w:r>
      <w:r>
        <w:rPr>
          <w:rFonts w:eastAsia="仿宋_GB2312"/>
          <w:sz w:val="24"/>
          <w:szCs w:val="24"/>
        </w:rPr>
        <w:t>区域代码”+“</w:t>
      </w:r>
      <w:r>
        <w:rPr>
          <w:rFonts w:hint="eastAsia" w:eastAsia="仿宋_GB2312"/>
          <w:sz w:val="24"/>
          <w:szCs w:val="24"/>
        </w:rPr>
        <w:t>四位</w:t>
      </w:r>
      <w:r>
        <w:rPr>
          <w:rFonts w:eastAsia="仿宋_GB2312"/>
          <w:sz w:val="24"/>
          <w:szCs w:val="24"/>
        </w:rPr>
        <w:t>数字顺序</w:t>
      </w:r>
      <w:r>
        <w:rPr>
          <w:rFonts w:hint="eastAsia" w:eastAsia="仿宋_GB2312"/>
          <w:sz w:val="24"/>
          <w:szCs w:val="24"/>
        </w:rPr>
        <w:t>编号</w:t>
      </w:r>
      <w:r>
        <w:rPr>
          <w:rFonts w:eastAsia="仿宋_GB2312"/>
          <w:sz w:val="24"/>
          <w:szCs w:val="24"/>
        </w:rPr>
        <w:t>（</w:t>
      </w:r>
      <w:r>
        <w:rPr>
          <w:rFonts w:hint="eastAsia" w:eastAsia="仿宋_GB2312"/>
          <w:sz w:val="24"/>
          <w:szCs w:val="24"/>
        </w:rPr>
        <w:t>0001</w:t>
      </w:r>
      <w:r>
        <w:rPr>
          <w:rFonts w:eastAsia="仿宋_GB2312"/>
          <w:sz w:val="24"/>
          <w:szCs w:val="24"/>
        </w:rPr>
        <w:t>）</w:t>
      </w:r>
      <w:r>
        <w:rPr>
          <w:rFonts w:hint="eastAsia" w:eastAsia="仿宋_GB2312"/>
          <w:sz w:val="24"/>
          <w:szCs w:val="24"/>
        </w:rPr>
        <w:t>组成</w:t>
      </w:r>
      <w:r>
        <w:rPr>
          <w:rFonts w:eastAsia="仿宋_GB2312"/>
          <w:sz w:val="24"/>
          <w:szCs w:val="24"/>
        </w:rPr>
        <w:t>”</w:t>
      </w:r>
      <w:r>
        <w:rPr>
          <w:rFonts w:hint="eastAsia" w:eastAsia="仿宋_GB2312"/>
          <w:sz w:val="24"/>
          <w:szCs w:val="24"/>
        </w:rPr>
        <w:t>；</w:t>
      </w:r>
    </w:p>
    <w:p w14:paraId="451CC240">
      <w:pPr>
        <w:spacing w:line="380" w:lineRule="exact"/>
      </w:pPr>
      <w:r>
        <w:rPr>
          <w:rFonts w:hint="eastAsia" w:eastAsia="仿宋_GB2312"/>
          <w:sz w:val="24"/>
          <w:szCs w:val="24"/>
        </w:rPr>
        <w:t>4.此表</w:t>
      </w:r>
      <w:r>
        <w:rPr>
          <w:rFonts w:eastAsia="仿宋_GB2312"/>
          <w:sz w:val="24"/>
          <w:szCs w:val="24"/>
        </w:rPr>
        <w:t>一式两份，</w:t>
      </w:r>
      <w:r>
        <w:rPr>
          <w:rFonts w:hint="eastAsia" w:ascii="仿宋_GB2312" w:hAnsi="宋体" w:eastAsia="仿宋_GB2312"/>
          <w:sz w:val="24"/>
          <w:szCs w:val="24"/>
        </w:rPr>
        <w:t>货运站和</w:t>
      </w:r>
      <w:r>
        <w:rPr>
          <w:rFonts w:ascii="仿宋_GB2312" w:hAnsi="宋体" w:eastAsia="仿宋_GB2312"/>
          <w:sz w:val="24"/>
          <w:szCs w:val="24"/>
        </w:rPr>
        <w:t>备案机构各执一份。</w:t>
      </w:r>
    </w:p>
    <w:p w14:paraId="6351010A"/>
    <w:p w14:paraId="1A7EFC13">
      <w:pPr>
        <w:pStyle w:val="2"/>
      </w:pPr>
    </w:p>
    <w:p w14:paraId="2D6256D4"/>
    <w:p w14:paraId="0E410E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mQzODE2NTBmODJiM2Q1OWIyMTJhMzMzODFhYWYifQ=="/>
  </w:docVars>
  <w:rsids>
    <w:rsidRoot w:val="00000000"/>
    <w:rsid w:val="61C5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2024-10-24T08:26:43Z</dcterms:created>
  <dc:creator>Administrator</dc:creator>
  <cp:lastModifiedBy>张志华</cp:lastModifiedBy>
  <dcterms:modified xsi:type="dcterms:W3CDTF">2024-10-24T08:26:57Z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DEF8E8EC3D7A43EABCC653031009D9A9_12</vt:lpwstr>
  </property>
</Properties>
</file>