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71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附件1</w:t>
      </w:r>
    </w:p>
    <w:p w14:paraId="1C76B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普宁市中小学生校服设计征集设计稿</w:t>
      </w:r>
    </w:p>
    <w:p w14:paraId="30A21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（请严格按此范例提交，文件命名：校服类型+作者姓名或团队名称，如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运动服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+张三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 w14:paraId="3AB2A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一、设计说明模板</w:t>
      </w:r>
    </w:p>
    <w:p w14:paraId="2A5B3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1.校服类型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普宁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市中小学生统一校服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：小学款□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初中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款□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高中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款□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p w14:paraId="46701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2.校服款式名称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______________________</w:t>
      </w:r>
    </w:p>
    <w:p w14:paraId="17250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3.设计理念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（含文化元素提取和应用位置等，200字以内）</w:t>
      </w:r>
    </w:p>
    <w:p w14:paraId="5E1E8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4.设计要求响应情况（请根据实际修改划线部分表述）</w:t>
      </w:r>
    </w:p>
    <w:p w14:paraId="4CB4A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（1）文化性。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巧妙融入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普宁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地域文化元素，体现地方特色和学生积极向上的精神风貌。</w:t>
      </w:r>
    </w:p>
    <w:p w14:paraId="638B4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（2）实用性。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设计应朴素、美观、大方、舒适、实用，符合中小学生身心特点，便于学习与活动。校服须符合《中小学生校服》（GB/T31888-2015）、《国家纺织产品基本安全技术规范》（GB18401-2010）、《婴幼儿及儿童纺织产品安全技术规范》（GB31701-2015）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针织学生服（GB/T22854-2009）等国家标准要求，安全环保、舒适耐穿。兼顾不同体型学生需求，成本合理，适合大众性配备。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冬外套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应注重保暖。</w:t>
      </w:r>
    </w:p>
    <w:p w14:paraId="6D1B0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（3）美观性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创新性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色彩协调，款式简洁大方，符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合学生身份与年龄特点。</w:t>
      </w:r>
    </w:p>
    <w:p w14:paraId="41723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（4）安全性。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采用符合国家标准的反光材料，确保在光线不足的环境下（如清晨、傍晚、夜间），能有效提高学生可见度，降低交通事故风险。</w:t>
      </w:r>
    </w:p>
    <w:p w14:paraId="551FA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5.设计面料要求</w:t>
      </w:r>
    </w:p>
    <w:tbl>
      <w:tblPr>
        <w:tblStyle w:val="3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284"/>
        <w:gridCol w:w="1512"/>
        <w:gridCol w:w="2352"/>
        <w:gridCol w:w="1705"/>
      </w:tblGrid>
      <w:tr w14:paraId="0143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40" w:type="dxa"/>
            <w:gridSpan w:val="5"/>
            <w:noWrap w:val="0"/>
            <w:vAlign w:val="center"/>
          </w:tcPr>
          <w:p w14:paraId="4F568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面料技术规范（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仅供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参考示例）</w:t>
            </w:r>
          </w:p>
        </w:tc>
      </w:tr>
      <w:tr w14:paraId="057C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7" w:type="dxa"/>
            <w:noWrap w:val="0"/>
            <w:vAlign w:val="center"/>
          </w:tcPr>
          <w:p w14:paraId="4CCAC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性质及季节</w:t>
            </w:r>
          </w:p>
        </w:tc>
        <w:tc>
          <w:tcPr>
            <w:tcW w:w="1284" w:type="dxa"/>
            <w:noWrap w:val="0"/>
            <w:vAlign w:val="center"/>
          </w:tcPr>
          <w:p w14:paraId="59ECC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品类</w:t>
            </w:r>
          </w:p>
        </w:tc>
        <w:tc>
          <w:tcPr>
            <w:tcW w:w="1512" w:type="dxa"/>
            <w:noWrap w:val="0"/>
            <w:vAlign w:val="center"/>
          </w:tcPr>
          <w:p w14:paraId="0259B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面料名称</w:t>
            </w:r>
          </w:p>
        </w:tc>
        <w:tc>
          <w:tcPr>
            <w:tcW w:w="2352" w:type="dxa"/>
            <w:noWrap w:val="0"/>
            <w:vAlign w:val="center"/>
          </w:tcPr>
          <w:p w14:paraId="66C88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面料成分</w:t>
            </w:r>
          </w:p>
        </w:tc>
        <w:tc>
          <w:tcPr>
            <w:tcW w:w="1705" w:type="dxa"/>
            <w:noWrap w:val="0"/>
            <w:vAlign w:val="center"/>
          </w:tcPr>
          <w:p w14:paraId="3999E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克重</w:t>
            </w:r>
          </w:p>
        </w:tc>
      </w:tr>
      <w:tr w14:paraId="6DBE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7" w:type="dxa"/>
            <w:vMerge w:val="restart"/>
            <w:noWrap w:val="0"/>
            <w:vAlign w:val="center"/>
          </w:tcPr>
          <w:p w14:paraId="057E4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运动服（夏装）</w:t>
            </w:r>
          </w:p>
        </w:tc>
        <w:tc>
          <w:tcPr>
            <w:tcW w:w="1284" w:type="dxa"/>
            <w:noWrap w:val="0"/>
            <w:vAlign w:val="center"/>
          </w:tcPr>
          <w:p w14:paraId="6D271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短袖上衣</w:t>
            </w:r>
          </w:p>
        </w:tc>
        <w:tc>
          <w:tcPr>
            <w:tcW w:w="1512" w:type="dxa"/>
            <w:noWrap w:val="0"/>
            <w:vAlign w:val="center"/>
          </w:tcPr>
          <w:p w14:paraId="4F459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珠地网格面</w:t>
            </w:r>
          </w:p>
        </w:tc>
        <w:tc>
          <w:tcPr>
            <w:tcW w:w="2352" w:type="dxa"/>
            <w:noWrap w:val="0"/>
            <w:vAlign w:val="center"/>
          </w:tcPr>
          <w:p w14:paraId="376A6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棉 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聚酯纤维</w:t>
            </w:r>
          </w:p>
        </w:tc>
        <w:tc>
          <w:tcPr>
            <w:tcW w:w="1705" w:type="dxa"/>
            <w:noWrap w:val="0"/>
            <w:vAlign w:val="center"/>
          </w:tcPr>
          <w:p w14:paraId="40B00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210±5克/㎡</w:t>
            </w:r>
          </w:p>
        </w:tc>
      </w:tr>
      <w:tr w14:paraId="2DE2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7" w:type="dxa"/>
            <w:vMerge w:val="continue"/>
            <w:noWrap w:val="0"/>
            <w:vAlign w:val="center"/>
          </w:tcPr>
          <w:p w14:paraId="5BD2E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55FB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短裤子</w:t>
            </w:r>
          </w:p>
        </w:tc>
        <w:tc>
          <w:tcPr>
            <w:tcW w:w="1512" w:type="dxa"/>
            <w:noWrap w:val="0"/>
            <w:vAlign w:val="center"/>
          </w:tcPr>
          <w:p w14:paraId="6AC5D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珠地网格面</w:t>
            </w:r>
          </w:p>
        </w:tc>
        <w:tc>
          <w:tcPr>
            <w:tcW w:w="2352" w:type="dxa"/>
            <w:noWrap w:val="0"/>
            <w:vAlign w:val="center"/>
          </w:tcPr>
          <w:p w14:paraId="4DF81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棉 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聚酯纤维</w:t>
            </w:r>
          </w:p>
        </w:tc>
        <w:tc>
          <w:tcPr>
            <w:tcW w:w="1705" w:type="dxa"/>
            <w:noWrap w:val="0"/>
            <w:vAlign w:val="center"/>
          </w:tcPr>
          <w:p w14:paraId="01A1C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210±5克/㎡</w:t>
            </w:r>
          </w:p>
        </w:tc>
      </w:tr>
      <w:tr w14:paraId="22CA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7" w:type="dxa"/>
            <w:vMerge w:val="restart"/>
            <w:noWrap w:val="0"/>
            <w:vAlign w:val="center"/>
          </w:tcPr>
          <w:p w14:paraId="087C5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运动服（春秋装）</w:t>
            </w:r>
          </w:p>
        </w:tc>
        <w:tc>
          <w:tcPr>
            <w:tcW w:w="1284" w:type="dxa"/>
            <w:noWrap w:val="0"/>
            <w:vAlign w:val="center"/>
          </w:tcPr>
          <w:p w14:paraId="67522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长袖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上衣</w:t>
            </w:r>
          </w:p>
        </w:tc>
        <w:tc>
          <w:tcPr>
            <w:tcW w:w="1512" w:type="dxa"/>
            <w:noWrap w:val="0"/>
            <w:vAlign w:val="center"/>
          </w:tcPr>
          <w:p w14:paraId="7DE70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罗马布</w:t>
            </w:r>
          </w:p>
        </w:tc>
        <w:tc>
          <w:tcPr>
            <w:tcW w:w="2352" w:type="dxa"/>
            <w:noWrap w:val="0"/>
            <w:vAlign w:val="center"/>
          </w:tcPr>
          <w:p w14:paraId="679BE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棉 35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聚酯纤维</w:t>
            </w:r>
          </w:p>
        </w:tc>
        <w:tc>
          <w:tcPr>
            <w:tcW w:w="1705" w:type="dxa"/>
            <w:noWrap w:val="0"/>
            <w:vAlign w:val="center"/>
          </w:tcPr>
          <w:p w14:paraId="403D8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270±5克/㎡</w:t>
            </w:r>
          </w:p>
        </w:tc>
      </w:tr>
      <w:tr w14:paraId="7048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7" w:type="dxa"/>
            <w:vMerge w:val="continue"/>
            <w:noWrap w:val="0"/>
            <w:vAlign w:val="center"/>
          </w:tcPr>
          <w:p w14:paraId="5BDAC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DAC8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长裤子</w:t>
            </w:r>
          </w:p>
        </w:tc>
        <w:tc>
          <w:tcPr>
            <w:tcW w:w="1512" w:type="dxa"/>
            <w:noWrap w:val="0"/>
            <w:vAlign w:val="center"/>
          </w:tcPr>
          <w:p w14:paraId="74391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罗马布</w:t>
            </w:r>
          </w:p>
        </w:tc>
        <w:tc>
          <w:tcPr>
            <w:tcW w:w="2352" w:type="dxa"/>
            <w:noWrap w:val="0"/>
            <w:vAlign w:val="center"/>
          </w:tcPr>
          <w:p w14:paraId="02382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棉 35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聚酯纤维</w:t>
            </w:r>
          </w:p>
        </w:tc>
        <w:tc>
          <w:tcPr>
            <w:tcW w:w="1705" w:type="dxa"/>
            <w:noWrap w:val="0"/>
            <w:vAlign w:val="center"/>
          </w:tcPr>
          <w:p w14:paraId="1AA7D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270±5克/㎡</w:t>
            </w:r>
          </w:p>
        </w:tc>
      </w:tr>
      <w:tr w14:paraId="7019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7" w:type="dxa"/>
            <w:noWrap w:val="0"/>
            <w:vAlign w:val="center"/>
          </w:tcPr>
          <w:p w14:paraId="13B36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运动服（冬装）</w:t>
            </w:r>
          </w:p>
        </w:tc>
        <w:tc>
          <w:tcPr>
            <w:tcW w:w="1284" w:type="dxa"/>
            <w:noWrap w:val="0"/>
            <w:vAlign w:val="center"/>
          </w:tcPr>
          <w:p w14:paraId="2B127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运动上衣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外套</w:t>
            </w:r>
          </w:p>
        </w:tc>
        <w:tc>
          <w:tcPr>
            <w:tcW w:w="1512" w:type="dxa"/>
            <w:noWrap w:val="0"/>
            <w:vAlign w:val="center"/>
          </w:tcPr>
          <w:p w14:paraId="2F6A1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罗马布</w:t>
            </w:r>
          </w:p>
        </w:tc>
        <w:tc>
          <w:tcPr>
            <w:tcW w:w="2352" w:type="dxa"/>
            <w:noWrap w:val="0"/>
            <w:vAlign w:val="center"/>
          </w:tcPr>
          <w:p w14:paraId="685D6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棉 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聚酯纤维</w:t>
            </w:r>
          </w:p>
        </w:tc>
        <w:tc>
          <w:tcPr>
            <w:tcW w:w="1705" w:type="dxa"/>
            <w:noWrap w:val="0"/>
            <w:vAlign w:val="center"/>
          </w:tcPr>
          <w:p w14:paraId="1BA57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280±5克/㎡</w:t>
            </w:r>
          </w:p>
        </w:tc>
      </w:tr>
    </w:tbl>
    <w:p w14:paraId="51FA0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二、设计图要求</w:t>
      </w:r>
    </w:p>
    <w:p w14:paraId="40BFE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1.内容</w:t>
      </w:r>
    </w:p>
    <w:p w14:paraId="32B0C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彩色效果图（成衣正面、背面、侧面彩色图样及着装效果图，可提供2D 图文、3D、PPT 或短视频，像素最低为800 X800）；结构细节图（如纽扣、口袋、校徽位置等）；面料小样照片或实物说明（标注面料成分及克重）。</w:t>
      </w:r>
    </w:p>
    <w:p w14:paraId="29FC2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2.尺寸规范</w:t>
      </w:r>
    </w:p>
    <w:p w14:paraId="7476C1AC">
      <w:r>
        <w:rPr>
          <w:rFonts w:hint="default" w:ascii="Times New Roman" w:hAnsi="Times New Roman" w:eastAsia="方正仿宋简体" w:cs="Times New Roman"/>
          <w:sz w:val="32"/>
          <w:szCs w:val="32"/>
        </w:rPr>
        <w:t>效果图尺寸：像素最低为800X800;预留校徽图案尺寸：直径不超过5cm，需预留于左胸位置。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D4CD9"/>
    <w:rsid w:val="5C0826E5"/>
    <w:rsid w:val="78095CB1"/>
    <w:rsid w:val="791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870</Characters>
  <Lines>0</Lines>
  <Paragraphs>0</Paragraphs>
  <TotalTime>18</TotalTime>
  <ScaleCrop>false</ScaleCrop>
  <LinksUpToDate>false</LinksUpToDate>
  <CharactersWithSpaces>880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2025-12-31T02:47:00Z</dcterms:created>
  <dc:creator>Administrator</dc:creator>
  <cp:lastModifiedBy>　       怪咖.</cp:lastModifiedBy>
  <dcterms:modified xsi:type="dcterms:W3CDTF">2026-01-01T04:08:55Z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eyJoZGlkIjoiNmYxY2UyNGY2ODNmZThhMzVkODc3NjhmM2YyMThhZjkiLCJ1c2VySWQiOiIyOTQwMzI0MDcifQ==</vt:lpwstr>
  </property>
  <property fmtid="{D5CDD505-2E9C-101B-9397-08002B2CF9AE}" pid="4" name="ICV">
    <vt:lpwstr>BA32218A4CD24ACAB3817F03B9B683C7_12</vt:lpwstr>
  </property>
</Properties>
</file>