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83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sz w:val="40"/>
          <w:szCs w:val="40"/>
          <w:vertAlign w:val="baseline"/>
          <w:lang w:val="en-US" w:eastAsia="zh-CN"/>
        </w:rPr>
      </w:pPr>
      <w:bookmarkStart w:id="1" w:name="_GoBack"/>
      <w:r>
        <w:rPr>
          <w:rFonts w:hint="eastAsia" w:ascii="仿宋" w:hAnsi="仿宋" w:eastAsia="仿宋" w:cs="仿宋"/>
          <w:b/>
          <w:bCs/>
          <w:sz w:val="40"/>
          <w:szCs w:val="40"/>
          <w:vertAlign w:val="baseline"/>
          <w:lang w:val="en-US" w:eastAsia="zh-CN"/>
        </w:rPr>
        <w:t>南溪水乡党群服务中心24小时书吧氛围布设项目</w:t>
      </w:r>
    </w:p>
    <w:p w14:paraId="0314F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vertAlign w:val="baseline"/>
          <w:lang w:val="en-US" w:eastAsia="zh-CN"/>
        </w:rPr>
        <w:t>拟采购服务内容总预算价格明细表</w:t>
      </w:r>
      <w:bookmarkEnd w:id="1"/>
      <w:bookmarkStart w:id="0" w:name="OLE_LINK15"/>
    </w:p>
    <w:p w14:paraId="50C85C78">
      <w:pPr>
        <w:pStyle w:val="2"/>
        <w:rPr>
          <w:rFonts w:hint="default"/>
          <w:lang w:val="en-US" w:eastAsia="zh-CN"/>
        </w:rPr>
      </w:pPr>
    </w:p>
    <w:bookmarkEnd w:id="0"/>
    <w:tbl>
      <w:tblPr>
        <w:tblStyle w:val="3"/>
        <w:tblW w:w="8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266"/>
        <w:gridCol w:w="4333"/>
        <w:gridCol w:w="572"/>
        <w:gridCol w:w="585"/>
        <w:gridCol w:w="735"/>
        <w:gridCol w:w="740"/>
      </w:tblGrid>
      <w:tr w14:paraId="203DD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2183A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EE0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4333" w:type="dxa"/>
            <w:shd w:val="clear" w:color="auto" w:fill="auto"/>
            <w:noWrap/>
            <w:vAlign w:val="center"/>
          </w:tcPr>
          <w:p w14:paraId="0C74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技术参数及要求</w:t>
            </w:r>
          </w:p>
        </w:tc>
        <w:tc>
          <w:tcPr>
            <w:tcW w:w="572" w:type="dxa"/>
            <w:shd w:val="clear" w:color="auto" w:fill="auto"/>
            <w:noWrap/>
            <w:vAlign w:val="center"/>
          </w:tcPr>
          <w:p w14:paraId="3BAB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585" w:type="dxa"/>
            <w:shd w:val="clear" w:color="auto" w:fill="auto"/>
            <w:noWrap/>
            <w:vAlign w:val="center"/>
          </w:tcPr>
          <w:p w14:paraId="1DA7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2FFE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单价/元</w:t>
            </w:r>
          </w:p>
        </w:tc>
        <w:tc>
          <w:tcPr>
            <w:tcW w:w="740" w:type="dxa"/>
            <w:shd w:val="clear" w:color="auto" w:fill="auto"/>
            <w:noWrap/>
            <w:vAlign w:val="center"/>
          </w:tcPr>
          <w:p w14:paraId="1193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小计/元</w:t>
            </w:r>
          </w:p>
        </w:tc>
      </w:tr>
      <w:tr w14:paraId="4E3D8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279C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16E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楼梯间文化墙</w:t>
            </w:r>
          </w:p>
        </w:tc>
        <w:tc>
          <w:tcPr>
            <w:tcW w:w="4333" w:type="dxa"/>
            <w:shd w:val="clear" w:color="auto" w:fill="auto"/>
            <w:vAlign w:val="center"/>
          </w:tcPr>
          <w:p w14:paraId="54914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1、造型部分尺寸628×450cm+封板部分尺寸427×122cm；</w:t>
            </w:r>
          </w:p>
          <w:p w14:paraId="28BF1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2、底部做墙面封板+补胶批灰+刷白。整体墙面拆除墙面旧广告+刷白，整体做7mm厚PVC板uv+侧边打印+覆肤感膜，标题文字做8mm厚亚克力烤漆字。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D24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57A6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C27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6DC9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DC5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58AF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C59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指引造型墙</w:t>
            </w:r>
          </w:p>
        </w:tc>
        <w:tc>
          <w:tcPr>
            <w:tcW w:w="4333" w:type="dxa"/>
            <w:shd w:val="clear" w:color="auto" w:fill="auto"/>
            <w:vAlign w:val="center"/>
          </w:tcPr>
          <w:p w14:paraId="623897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墙面尺寸77×331cm；</w:t>
            </w:r>
          </w:p>
          <w:p w14:paraId="019E1D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2、整体做7mm厚PVC板uv+侧边打印+覆肤感膜，部分文字做8mm厚亚克力烤漆字。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0606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11C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7E4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12B3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92F4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6216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7A2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不锈钢牌匾</w:t>
            </w:r>
          </w:p>
        </w:tc>
        <w:tc>
          <w:tcPr>
            <w:tcW w:w="4333" w:type="dxa"/>
            <w:shd w:val="clear" w:color="auto" w:fill="auto"/>
            <w:vAlign w:val="center"/>
          </w:tcPr>
          <w:p w14:paraId="37490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1、60×40cm；</w:t>
            </w:r>
          </w:p>
          <w:p w14:paraId="7B900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2、不锈钢牌匾画面腐蚀+折边3cm。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857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81F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84A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68ED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DB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317A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011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定制24小时书吧背景墙</w:t>
            </w:r>
          </w:p>
        </w:tc>
        <w:tc>
          <w:tcPr>
            <w:tcW w:w="4333" w:type="dxa"/>
            <w:shd w:val="clear" w:color="auto" w:fill="auto"/>
            <w:vAlign w:val="center"/>
          </w:tcPr>
          <w:p w14:paraId="4163F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1、墙面尺寸701×322cm；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2、正面拆除墙面旧广告+部分射灯，部分封板+补胶，整体墙面批灰+打磨+刷基膜，墙体正面+侧面旧造型贴墙布。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4784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F68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DEFA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3599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B37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6410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4BE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定制24小时书吧背景文化造型</w:t>
            </w:r>
          </w:p>
        </w:tc>
        <w:tc>
          <w:tcPr>
            <w:tcW w:w="4333" w:type="dxa"/>
            <w:shd w:val="clear" w:color="auto" w:fill="auto"/>
            <w:vAlign w:val="center"/>
          </w:tcPr>
          <w:p w14:paraId="1B263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1、柜子整体高度321cm；</w:t>
            </w:r>
          </w:p>
          <w:p w14:paraId="3BE4A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2、厚度18mm多层板表面烤漆+柜子内开槽+藏灯带+电源开关，部分做软膜灯箱，底部做柜门+内置反弹器。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68DA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325E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82F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510C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DFD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57EC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E9C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矮凳</w:t>
            </w:r>
          </w:p>
        </w:tc>
        <w:tc>
          <w:tcPr>
            <w:tcW w:w="4333" w:type="dxa"/>
            <w:shd w:val="clear" w:color="auto" w:fill="auto"/>
            <w:vAlign w:val="center"/>
          </w:tcPr>
          <w:p w14:paraId="1FC5D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1、长200×高40×侧边宽40cm；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2、整体做18mm厚免漆板+圆形坐垫×4。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6E6C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9B9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1A0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3AB3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B31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6579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B23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通道闸机</w:t>
            </w:r>
          </w:p>
        </w:tc>
        <w:tc>
          <w:tcPr>
            <w:tcW w:w="4333" w:type="dxa"/>
            <w:shd w:val="clear" w:color="auto" w:fill="auto"/>
            <w:vAlign w:val="center"/>
          </w:tcPr>
          <w:p w14:paraId="267CA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1、款式：方柱小摆闸（单机芯）；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2、单闸机尺寸：长16×宽28×高105cm；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3、设备材质：国标不锈钢；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4、工作电源：AC170V-AC220V；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5、内置指纹机+身份证阅读机+感应开门，配套开关+电源+控制器+网线，地面锁螺丝安装。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79A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0F60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A4E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22FC7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AB4F449">
      <w:pPr>
        <w:pStyle w:val="2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p w14:paraId="13F03EC2"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A96233"/>
    <w:multiLevelType w:val="singleLevel"/>
    <w:tmpl w:val="29A9623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50503"/>
    <w:rsid w:val="0A75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2026-09-08T02:56:00Z</dcterms:created>
  <dc:creator>先生很懒</dc:creator>
  <cp:lastModifiedBy>先生很懒</cp:lastModifiedBy>
  <dcterms:modified xsi:type="dcterms:W3CDTF">2026-09-08T03:01:25Z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14FCB6FF39D14B58A661CC20D09D32CC_11</vt:lpwstr>
  </property>
  <property fmtid="{D5CDD505-2E9C-101B-9397-08002B2CF9AE}" pid="4" name="KSOTemplateDocerSaveRecord">
    <vt:lpwstr>eyJoZGlkIjoiZWFlMDAyZmU3YzVkNDczYjc1NWMzOTJmY2NkNjcwMTIiLCJ1c2VySWQiOiIyNDI2MTAyODYifQ==</vt:lpwstr>
  </property>
</Properties>
</file>